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D072B" w14:textId="77777777" w:rsidR="003306EF" w:rsidRDefault="00517FF2" w:rsidP="00686FEA">
      <w:pPr>
        <w:jc w:val="center"/>
        <w:rPr>
          <w:sz w:val="28"/>
          <w:szCs w:val="28"/>
        </w:rPr>
      </w:pPr>
      <w:r>
        <w:rPr>
          <w:sz w:val="28"/>
          <w:szCs w:val="28"/>
        </w:rPr>
        <w:t>Myopia with the focus on the prevention and management thereof.</w:t>
      </w:r>
    </w:p>
    <w:p w14:paraId="1038C814" w14:textId="77777777" w:rsidR="00517FF2" w:rsidRDefault="00517FF2" w:rsidP="00686FEA">
      <w:pPr>
        <w:jc w:val="center"/>
        <w:rPr>
          <w:sz w:val="28"/>
          <w:szCs w:val="28"/>
        </w:rPr>
      </w:pPr>
      <w:r>
        <w:rPr>
          <w:sz w:val="28"/>
          <w:szCs w:val="28"/>
        </w:rPr>
        <w:t>Jannie Ferreira</w:t>
      </w:r>
    </w:p>
    <w:p w14:paraId="6D60575E" w14:textId="77777777" w:rsidR="00517FF2" w:rsidRDefault="00517FF2" w:rsidP="00686FEA">
      <w:pPr>
        <w:jc w:val="center"/>
        <w:rPr>
          <w:sz w:val="28"/>
          <w:szCs w:val="28"/>
        </w:rPr>
      </w:pPr>
      <w:r>
        <w:rPr>
          <w:sz w:val="28"/>
          <w:szCs w:val="28"/>
        </w:rPr>
        <w:t>Jannieferreira466@gmail.com</w:t>
      </w:r>
    </w:p>
    <w:p w14:paraId="2404A284" w14:textId="77777777" w:rsidR="00524EB3" w:rsidRDefault="00524EB3" w:rsidP="00480A99">
      <w:pPr>
        <w:rPr>
          <w:sz w:val="28"/>
          <w:szCs w:val="28"/>
        </w:rPr>
      </w:pPr>
    </w:p>
    <w:p w14:paraId="60DB750C" w14:textId="77777777" w:rsidR="007D4C7D" w:rsidRPr="008579A0" w:rsidRDefault="000473FF" w:rsidP="00480A99">
      <w:pPr>
        <w:rPr>
          <w:rFonts w:ascii="Times New Roman" w:hAnsi="Times New Roman" w:cs="Times New Roman"/>
          <w:color w:val="000000"/>
          <w:sz w:val="24"/>
          <w:szCs w:val="24"/>
          <w:shd w:val="clear" w:color="auto" w:fill="FFFFFF"/>
        </w:rPr>
      </w:pPr>
      <w:r>
        <w:rPr>
          <w:rFonts w:ascii="Times New Roman" w:hAnsi="Times New Roman" w:cs="Times New Roman"/>
          <w:sz w:val="24"/>
          <w:szCs w:val="24"/>
        </w:rPr>
        <w:t>There is no shortage on publications on myopia and it remains one of the most researched areas in the eye care world.</w:t>
      </w:r>
      <w:r w:rsidR="00840BDC">
        <w:rPr>
          <w:rFonts w:ascii="Times New Roman" w:hAnsi="Times New Roman" w:cs="Times New Roman"/>
          <w:sz w:val="24"/>
          <w:szCs w:val="24"/>
        </w:rPr>
        <w:t xml:space="preserve"> Notwithstanding this plethora of articles,</w:t>
      </w:r>
      <w:r>
        <w:rPr>
          <w:rFonts w:ascii="Times New Roman" w:hAnsi="Times New Roman" w:cs="Times New Roman"/>
          <w:sz w:val="24"/>
          <w:szCs w:val="24"/>
        </w:rPr>
        <w:t xml:space="preserve"> researchers all over the world are still debating the possible </w:t>
      </w:r>
      <w:r w:rsidR="00A442D1">
        <w:rPr>
          <w:rFonts w:ascii="Times New Roman" w:hAnsi="Times New Roman" w:cs="Times New Roman"/>
          <w:sz w:val="24"/>
          <w:szCs w:val="24"/>
        </w:rPr>
        <w:t>aetiologies</w:t>
      </w:r>
      <w:r>
        <w:rPr>
          <w:rFonts w:ascii="Times New Roman" w:hAnsi="Times New Roman" w:cs="Times New Roman"/>
          <w:sz w:val="24"/>
          <w:szCs w:val="24"/>
        </w:rPr>
        <w:t xml:space="preserve"> and mechanisms behind myopia development and progression. The debate on prevention and or control of myopia </w:t>
      </w:r>
      <w:r w:rsidR="00840BDC">
        <w:rPr>
          <w:rFonts w:ascii="Times New Roman" w:hAnsi="Times New Roman" w:cs="Times New Roman"/>
          <w:sz w:val="24"/>
          <w:szCs w:val="24"/>
        </w:rPr>
        <w:t>is filled with even more conflicting evidence.</w:t>
      </w:r>
      <w:r>
        <w:rPr>
          <w:rFonts w:ascii="Times New Roman" w:hAnsi="Times New Roman" w:cs="Times New Roman"/>
          <w:sz w:val="24"/>
          <w:szCs w:val="24"/>
        </w:rPr>
        <w:t xml:space="preserve"> </w:t>
      </w:r>
      <w:r w:rsidR="002C2788" w:rsidRPr="002C2788">
        <w:rPr>
          <w:rFonts w:ascii="Times New Roman" w:hAnsi="Times New Roman" w:cs="Times New Roman"/>
          <w:sz w:val="24"/>
          <w:szCs w:val="24"/>
        </w:rPr>
        <w:t>According to Global Burden of Disease estimates, uncorrected distance refractive error is the second largest cause of blindness and the leading cause of moderate an</w:t>
      </w:r>
      <w:r w:rsidR="002C2788">
        <w:rPr>
          <w:rFonts w:ascii="Times New Roman" w:hAnsi="Times New Roman" w:cs="Times New Roman"/>
          <w:sz w:val="24"/>
          <w:szCs w:val="24"/>
        </w:rPr>
        <w:t xml:space="preserve">d severe vision impairment in the world [1] and I believe it is for this reason that it is important to find general and acceptable ways of dealing with the </w:t>
      </w:r>
      <w:r w:rsidR="002C2788" w:rsidRPr="008579A0">
        <w:rPr>
          <w:rFonts w:ascii="Times New Roman" w:hAnsi="Times New Roman" w:cs="Times New Roman"/>
          <w:sz w:val="24"/>
          <w:szCs w:val="24"/>
        </w:rPr>
        <w:t>threat of</w:t>
      </w:r>
      <w:r w:rsidR="007D4C7D" w:rsidRPr="008579A0">
        <w:rPr>
          <w:rFonts w:ascii="Times New Roman" w:hAnsi="Times New Roman" w:cs="Times New Roman"/>
          <w:sz w:val="24"/>
          <w:szCs w:val="24"/>
        </w:rPr>
        <w:t xml:space="preserve"> myopia. According to a document released by the WHO in 2017, the direct and in direct loss of world productivity due to uncorrected refractive error, amounts several hundred billions US Dollars and is still increasing [2].</w:t>
      </w:r>
      <w:r w:rsidR="00FE47F6" w:rsidRPr="008579A0">
        <w:rPr>
          <w:rFonts w:ascii="Times New Roman" w:hAnsi="Times New Roman" w:cs="Times New Roman"/>
          <w:sz w:val="24"/>
          <w:szCs w:val="24"/>
        </w:rPr>
        <w:t xml:space="preserve"> </w:t>
      </w:r>
      <w:r w:rsidR="00FE47F6" w:rsidRPr="008579A0">
        <w:rPr>
          <w:rFonts w:ascii="Times New Roman" w:hAnsi="Times New Roman" w:cs="Times New Roman"/>
          <w:color w:val="000000"/>
          <w:sz w:val="24"/>
          <w:szCs w:val="24"/>
        </w:rPr>
        <w:t>Published estimates based on epidemiological studies indicate that myopia affects 1.89 billion people worldwide, and, if the current prevalence rates do not change, projections show that it will affect 2.56 billion people by 2020 [3]</w:t>
      </w:r>
      <w:r w:rsidR="00FE47F6" w:rsidRPr="008579A0">
        <w:rPr>
          <w:rFonts w:ascii="Times New Roman" w:hAnsi="Times New Roman" w:cs="Times New Roman"/>
          <w:i/>
          <w:iCs/>
          <w:color w:val="000000"/>
          <w:sz w:val="24"/>
          <w:szCs w:val="24"/>
        </w:rPr>
        <w:t>.</w:t>
      </w:r>
    </w:p>
    <w:p w14:paraId="5E26380E" w14:textId="77777777" w:rsidR="00FE47F6" w:rsidRDefault="007D4C7D" w:rsidP="00480A99">
      <w:pPr>
        <w:rPr>
          <w:rFonts w:ascii="Times New Roman" w:hAnsi="Times New Roman" w:cs="Times New Roman"/>
          <w:color w:val="000000"/>
          <w:sz w:val="24"/>
          <w:szCs w:val="24"/>
          <w:shd w:val="clear" w:color="auto" w:fill="FFFFFF"/>
        </w:rPr>
      </w:pPr>
      <w:r>
        <w:rPr>
          <w:rFonts w:ascii="Times New Roman" w:hAnsi="Times New Roman" w:cs="Times New Roman"/>
          <w:color w:val="333333"/>
          <w:sz w:val="24"/>
          <w:szCs w:val="24"/>
        </w:rPr>
        <w:t>There is</w:t>
      </w:r>
      <w:r w:rsidR="00FE47F6">
        <w:rPr>
          <w:rFonts w:ascii="Times New Roman" w:hAnsi="Times New Roman" w:cs="Times New Roman"/>
          <w:color w:val="333333"/>
          <w:sz w:val="24"/>
          <w:szCs w:val="24"/>
        </w:rPr>
        <w:t xml:space="preserve"> therefore</w:t>
      </w:r>
      <w:r w:rsidRPr="000473FF">
        <w:rPr>
          <w:rFonts w:ascii="Times New Roman" w:hAnsi="Times New Roman" w:cs="Times New Roman"/>
          <w:color w:val="333333"/>
          <w:sz w:val="24"/>
          <w:szCs w:val="24"/>
        </w:rPr>
        <w:t xml:space="preserve"> no argument that t</w:t>
      </w:r>
      <w:r>
        <w:rPr>
          <w:rFonts w:ascii="Times New Roman" w:hAnsi="Times New Roman" w:cs="Times New Roman"/>
          <w:color w:val="333333"/>
          <w:sz w:val="24"/>
          <w:szCs w:val="24"/>
        </w:rPr>
        <w:t>he prevalence of myopia</w:t>
      </w:r>
      <w:r w:rsidRPr="000473FF">
        <w:rPr>
          <w:rFonts w:ascii="Times New Roman" w:hAnsi="Times New Roman" w:cs="Times New Roman"/>
          <w:color w:val="333333"/>
          <w:sz w:val="24"/>
          <w:szCs w:val="24"/>
        </w:rPr>
        <w:t xml:space="preserve"> is much higher today than it was even 30 years ago</w:t>
      </w:r>
      <w:r w:rsidR="00543073">
        <w:rPr>
          <w:rFonts w:ascii="Times New Roman" w:hAnsi="Times New Roman" w:cs="Times New Roman"/>
          <w:color w:val="333333"/>
          <w:sz w:val="24"/>
          <w:szCs w:val="24"/>
        </w:rPr>
        <w:t xml:space="preserve"> and hopefully everyone should now be in agreement that myopia cannot simply be regarded as a “genetic disease”</w:t>
      </w:r>
      <w:r w:rsidR="00A9584B" w:rsidRPr="00A9584B">
        <w:rPr>
          <w:rFonts w:ascii="Arial" w:hAnsi="Arial" w:cs="Arial"/>
          <w:color w:val="505050"/>
          <w:sz w:val="27"/>
          <w:szCs w:val="27"/>
        </w:rPr>
        <w:t xml:space="preserve"> </w:t>
      </w:r>
      <w:r w:rsidR="00A9584B">
        <w:rPr>
          <w:rFonts w:ascii="Times New Roman" w:hAnsi="Times New Roman" w:cs="Times New Roman"/>
          <w:sz w:val="24"/>
          <w:szCs w:val="24"/>
        </w:rPr>
        <w:t>because the</w:t>
      </w:r>
      <w:r w:rsidR="00A9584B" w:rsidRPr="00A9584B">
        <w:rPr>
          <w:rFonts w:ascii="Times New Roman" w:hAnsi="Times New Roman" w:cs="Times New Roman"/>
          <w:sz w:val="24"/>
          <w:szCs w:val="24"/>
        </w:rPr>
        <w:t> </w:t>
      </w:r>
      <w:hyperlink r:id="rId5" w:tooltip="Learn more about Gene Mutation" w:history="1">
        <w:r w:rsidR="00A9584B" w:rsidRPr="00A9584B">
          <w:rPr>
            <w:rStyle w:val="Hyperlink"/>
            <w:rFonts w:ascii="Times New Roman" w:hAnsi="Times New Roman" w:cs="Times New Roman"/>
            <w:color w:val="auto"/>
            <w:sz w:val="24"/>
            <w:szCs w:val="24"/>
          </w:rPr>
          <w:t>genetic change</w:t>
        </w:r>
      </w:hyperlink>
      <w:r w:rsidR="00A9584B" w:rsidRPr="00A9584B">
        <w:rPr>
          <w:rFonts w:ascii="Times New Roman" w:hAnsi="Times New Roman" w:cs="Times New Roman"/>
          <w:sz w:val="24"/>
          <w:szCs w:val="24"/>
        </w:rPr>
        <w:t> is too slow to explain the rapid changes in prevalence that have taken p</w:t>
      </w:r>
      <w:r w:rsidR="00A9584B">
        <w:rPr>
          <w:rFonts w:ascii="Times New Roman" w:hAnsi="Times New Roman" w:cs="Times New Roman"/>
          <w:sz w:val="24"/>
          <w:szCs w:val="24"/>
        </w:rPr>
        <w:t>lace</w:t>
      </w:r>
      <w:r w:rsidR="00543073" w:rsidRPr="00A9584B">
        <w:rPr>
          <w:rFonts w:ascii="Times New Roman" w:hAnsi="Times New Roman" w:cs="Times New Roman"/>
          <w:sz w:val="24"/>
          <w:szCs w:val="24"/>
        </w:rPr>
        <w:t>.</w:t>
      </w:r>
      <w:r w:rsidR="00543073">
        <w:rPr>
          <w:rFonts w:ascii="Times New Roman" w:hAnsi="Times New Roman" w:cs="Times New Roman"/>
          <w:color w:val="333333"/>
          <w:sz w:val="24"/>
          <w:szCs w:val="24"/>
        </w:rPr>
        <w:t xml:space="preserve"> </w:t>
      </w:r>
      <w:r w:rsidR="00543073" w:rsidRPr="000473FF">
        <w:rPr>
          <w:rFonts w:ascii="Times New Roman" w:hAnsi="Times New Roman" w:cs="Times New Roman"/>
          <w:color w:val="333333"/>
          <w:sz w:val="24"/>
          <w:szCs w:val="24"/>
          <w:shd w:val="clear" w:color="auto" w:fill="FFFFFF"/>
        </w:rPr>
        <w:t>There are no shortage of theories on the mechanisms of myopia development and progression. Genetics, near work, time indoors, artificial lighting, diet; all these factors have been investigated as p</w:t>
      </w:r>
      <w:r w:rsidR="00543073">
        <w:rPr>
          <w:rFonts w:ascii="Times New Roman" w:hAnsi="Times New Roman" w:cs="Times New Roman"/>
          <w:color w:val="333333"/>
          <w:sz w:val="24"/>
          <w:szCs w:val="24"/>
          <w:shd w:val="clear" w:color="auto" w:fill="FFFFFF"/>
        </w:rPr>
        <w:t xml:space="preserve">otential causes of </w:t>
      </w:r>
      <w:r w:rsidR="00543073" w:rsidRPr="000473FF">
        <w:rPr>
          <w:rFonts w:ascii="Times New Roman" w:hAnsi="Times New Roman" w:cs="Times New Roman"/>
          <w:color w:val="333333"/>
          <w:sz w:val="24"/>
          <w:szCs w:val="24"/>
          <w:shd w:val="clear" w:color="auto" w:fill="FFFFFF"/>
        </w:rPr>
        <w:t>myopia.</w:t>
      </w:r>
      <w:r w:rsidR="00543073">
        <w:rPr>
          <w:rFonts w:ascii="Times New Roman" w:hAnsi="Times New Roman" w:cs="Times New Roman"/>
          <w:sz w:val="24"/>
          <w:szCs w:val="24"/>
        </w:rPr>
        <w:t xml:space="preserve"> </w:t>
      </w:r>
      <w:r w:rsidR="00891EDE" w:rsidRPr="000473FF">
        <w:rPr>
          <w:rFonts w:ascii="Times New Roman" w:hAnsi="Times New Roman" w:cs="Times New Roman"/>
          <w:color w:val="000000"/>
          <w:sz w:val="24"/>
          <w:szCs w:val="24"/>
          <w:shd w:val="clear" w:color="auto" w:fill="FFFFFF"/>
        </w:rPr>
        <w:t xml:space="preserve">While the </w:t>
      </w:r>
      <w:r w:rsidR="00543073">
        <w:rPr>
          <w:rFonts w:ascii="Times New Roman" w:hAnsi="Times New Roman" w:cs="Times New Roman"/>
          <w:color w:val="000000"/>
          <w:sz w:val="24"/>
          <w:szCs w:val="24"/>
          <w:shd w:val="clear" w:color="auto" w:fill="FFFFFF"/>
        </w:rPr>
        <w:t>research to fully understand this phenomenon</w:t>
      </w:r>
      <w:r w:rsidR="00891EDE" w:rsidRPr="000473FF">
        <w:rPr>
          <w:rFonts w:ascii="Times New Roman" w:hAnsi="Times New Roman" w:cs="Times New Roman"/>
          <w:color w:val="000000"/>
          <w:sz w:val="24"/>
          <w:szCs w:val="24"/>
          <w:shd w:val="clear" w:color="auto" w:fill="FFFFFF"/>
        </w:rPr>
        <w:t xml:space="preserve"> is still in-progress, </w:t>
      </w:r>
      <w:r w:rsidR="00543073">
        <w:rPr>
          <w:rFonts w:ascii="Times New Roman" w:hAnsi="Times New Roman" w:cs="Times New Roman"/>
          <w:color w:val="000000"/>
          <w:sz w:val="24"/>
          <w:szCs w:val="24"/>
          <w:shd w:val="clear" w:color="auto" w:fill="FFFFFF"/>
        </w:rPr>
        <w:t xml:space="preserve">where does it leave the optometrist that needs to </w:t>
      </w:r>
      <w:r w:rsidR="00FE47F6">
        <w:rPr>
          <w:rFonts w:ascii="Times New Roman" w:hAnsi="Times New Roman" w:cs="Times New Roman"/>
          <w:color w:val="000000"/>
          <w:sz w:val="24"/>
          <w:szCs w:val="24"/>
          <w:shd w:val="clear" w:color="auto" w:fill="FFFFFF"/>
        </w:rPr>
        <w:t>deal with this on a daily basis?</w:t>
      </w:r>
    </w:p>
    <w:p w14:paraId="7B416419" w14:textId="77777777" w:rsidR="00A66155" w:rsidRDefault="00FE47F6" w:rsidP="00480A99">
      <w:pPr>
        <w:rPr>
          <w:rFonts w:ascii="Times New Roman" w:hAnsi="Times New Roman" w:cs="Times New Roman"/>
          <w:color w:val="333333"/>
          <w:sz w:val="24"/>
          <w:szCs w:val="24"/>
          <w:shd w:val="clear" w:color="auto" w:fill="FFFFFF"/>
        </w:rPr>
      </w:pPr>
      <w:r>
        <w:rPr>
          <w:rFonts w:ascii="Times New Roman" w:hAnsi="Times New Roman" w:cs="Times New Roman"/>
          <w:color w:val="000000"/>
          <w:sz w:val="24"/>
          <w:szCs w:val="24"/>
          <w:shd w:val="clear" w:color="auto" w:fill="FFFFFF"/>
        </w:rPr>
        <w:t>I have no intention to try and present a total review on myopia but will rather focus on the latest research [since 2016]</w:t>
      </w:r>
      <w:r w:rsidR="00543073">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and attempt to provide some guidance on the management of myopia.</w:t>
      </w:r>
      <w:r w:rsidR="00A66155">
        <w:rPr>
          <w:rFonts w:ascii="Times New Roman" w:hAnsi="Times New Roman" w:cs="Times New Roman"/>
          <w:color w:val="000000"/>
          <w:sz w:val="24"/>
          <w:szCs w:val="24"/>
          <w:shd w:val="clear" w:color="auto" w:fill="FFFFFF"/>
        </w:rPr>
        <w:t xml:space="preserve"> </w:t>
      </w:r>
      <w:r w:rsidR="004D6F50">
        <w:rPr>
          <w:rFonts w:ascii="Times New Roman" w:hAnsi="Times New Roman" w:cs="Times New Roman"/>
          <w:color w:val="000000"/>
          <w:sz w:val="24"/>
          <w:szCs w:val="24"/>
          <w:shd w:val="clear" w:color="auto" w:fill="FFFFFF"/>
        </w:rPr>
        <w:t xml:space="preserve">If you wish to read more comprehensive reviews you can read the January 2017 version of the myopia manual [4] or try and get hold of a review done by Dirk </w:t>
      </w:r>
      <w:proofErr w:type="spellStart"/>
      <w:r w:rsidR="004D6F50">
        <w:rPr>
          <w:rFonts w:ascii="Times New Roman" w:hAnsi="Times New Roman" w:cs="Times New Roman"/>
          <w:color w:val="000000"/>
          <w:sz w:val="24"/>
          <w:szCs w:val="24"/>
          <w:shd w:val="clear" w:color="auto" w:fill="FFFFFF"/>
        </w:rPr>
        <w:t>Booysen</w:t>
      </w:r>
      <w:proofErr w:type="spellEnd"/>
      <w:r w:rsidR="003D29D2">
        <w:rPr>
          <w:rFonts w:ascii="Times New Roman" w:hAnsi="Times New Roman" w:cs="Times New Roman"/>
          <w:color w:val="000000"/>
          <w:sz w:val="24"/>
          <w:szCs w:val="24"/>
          <w:shd w:val="clear" w:color="auto" w:fill="FFFFFF"/>
        </w:rPr>
        <w:t xml:space="preserve"> in 2012 [5].</w:t>
      </w:r>
      <w:r w:rsidR="004D6F50">
        <w:rPr>
          <w:rFonts w:ascii="Times New Roman" w:hAnsi="Times New Roman" w:cs="Times New Roman"/>
          <w:color w:val="000000"/>
          <w:sz w:val="24"/>
          <w:szCs w:val="24"/>
          <w:shd w:val="clear" w:color="auto" w:fill="FFFFFF"/>
        </w:rPr>
        <w:t xml:space="preserve"> </w:t>
      </w:r>
      <w:r w:rsidR="00A66155">
        <w:rPr>
          <w:rFonts w:ascii="Times New Roman" w:hAnsi="Times New Roman" w:cs="Times New Roman"/>
          <w:color w:val="333333"/>
          <w:sz w:val="24"/>
          <w:szCs w:val="24"/>
          <w:shd w:val="clear" w:color="auto" w:fill="FFFFFF"/>
        </w:rPr>
        <w:t>Recently</w:t>
      </w:r>
      <w:r w:rsidR="00A66155" w:rsidRPr="000473FF">
        <w:rPr>
          <w:rFonts w:ascii="Times New Roman" w:hAnsi="Times New Roman" w:cs="Times New Roman"/>
          <w:color w:val="333333"/>
          <w:sz w:val="24"/>
          <w:szCs w:val="24"/>
          <w:shd w:val="clear" w:color="auto" w:fill="FFFFFF"/>
        </w:rPr>
        <w:t xml:space="preserve"> the Brien Holden Vision Institute </w:t>
      </w:r>
      <w:r w:rsidR="00A66155">
        <w:rPr>
          <w:rFonts w:ascii="Times New Roman" w:hAnsi="Times New Roman" w:cs="Times New Roman"/>
          <w:color w:val="333333"/>
          <w:sz w:val="24"/>
          <w:szCs w:val="24"/>
          <w:shd w:val="clear" w:color="auto" w:fill="FFFFFF"/>
        </w:rPr>
        <w:t xml:space="preserve">embarked on a worldwide project </w:t>
      </w:r>
      <w:r w:rsidR="00A66155">
        <w:rPr>
          <w:rFonts w:ascii="Times New Roman" w:hAnsi="Times New Roman" w:cs="Times New Roman"/>
          <w:color w:val="333333"/>
          <w:sz w:val="24"/>
          <w:szCs w:val="24"/>
          <w:shd w:val="clear" w:color="auto" w:fill="FFFFFF"/>
        </w:rPr>
        <w:lastRenderedPageBreak/>
        <w:t>presenting courses in several counties on the management of myopia confirming that the emphasis in myopia studies is shifting towards the management thereof.</w:t>
      </w:r>
      <w:r w:rsidR="00D472C5">
        <w:rPr>
          <w:rFonts w:ascii="Times New Roman" w:hAnsi="Times New Roman" w:cs="Times New Roman"/>
          <w:color w:val="333333"/>
          <w:sz w:val="24"/>
          <w:szCs w:val="24"/>
          <w:shd w:val="clear" w:color="auto" w:fill="FFFFFF"/>
        </w:rPr>
        <w:t xml:space="preserve"> </w:t>
      </w:r>
      <w:r w:rsidR="003D29D2">
        <w:rPr>
          <w:rFonts w:ascii="Times New Roman" w:hAnsi="Times New Roman" w:cs="Times New Roman"/>
          <w:color w:val="333333"/>
          <w:sz w:val="24"/>
          <w:szCs w:val="24"/>
          <w:shd w:val="clear" w:color="auto" w:fill="FFFFFF"/>
        </w:rPr>
        <w:t xml:space="preserve">They have developed a wonderful tool, called the myopia risk </w:t>
      </w:r>
      <w:r w:rsidR="00745C30">
        <w:rPr>
          <w:rFonts w:ascii="Times New Roman" w:hAnsi="Times New Roman" w:cs="Times New Roman"/>
          <w:color w:val="333333"/>
          <w:sz w:val="24"/>
          <w:szCs w:val="24"/>
          <w:shd w:val="clear" w:color="auto" w:fill="FFFFFF"/>
        </w:rPr>
        <w:t>calculator that</w:t>
      </w:r>
      <w:r w:rsidR="003D29D2">
        <w:rPr>
          <w:rFonts w:ascii="Times New Roman" w:hAnsi="Times New Roman" w:cs="Times New Roman"/>
          <w:color w:val="333333"/>
          <w:sz w:val="24"/>
          <w:szCs w:val="24"/>
          <w:shd w:val="clear" w:color="auto" w:fill="FFFFFF"/>
        </w:rPr>
        <w:t xml:space="preserve"> I will discuss later in this publication [3].</w:t>
      </w:r>
      <w:r w:rsidR="00745C30">
        <w:rPr>
          <w:rFonts w:ascii="Times New Roman" w:hAnsi="Times New Roman" w:cs="Times New Roman"/>
          <w:color w:val="333333"/>
          <w:sz w:val="24"/>
          <w:szCs w:val="24"/>
          <w:shd w:val="clear" w:color="auto" w:fill="FFFFFF"/>
        </w:rPr>
        <w:t xml:space="preserve"> </w:t>
      </w:r>
      <w:r w:rsidR="00D472C5">
        <w:rPr>
          <w:rFonts w:ascii="Times New Roman" w:hAnsi="Times New Roman" w:cs="Times New Roman"/>
          <w:color w:val="333333"/>
          <w:sz w:val="24"/>
          <w:szCs w:val="24"/>
          <w:shd w:val="clear" w:color="auto" w:fill="FFFFFF"/>
        </w:rPr>
        <w:t>To allow for a goal directed management programme it is essential to understand the epidemiology of myopia and create myopia risk profiles for your patients since the latest research</w:t>
      </w:r>
      <w:r w:rsidR="00A9584B">
        <w:rPr>
          <w:rFonts w:ascii="Times New Roman" w:hAnsi="Times New Roman" w:cs="Times New Roman"/>
          <w:color w:val="333333"/>
          <w:sz w:val="24"/>
          <w:szCs w:val="24"/>
          <w:shd w:val="clear" w:color="auto" w:fill="FFFFFF"/>
        </w:rPr>
        <w:t xml:space="preserve"> [</w:t>
      </w:r>
      <w:r w:rsidR="003D29D2">
        <w:rPr>
          <w:rFonts w:ascii="Times New Roman" w:hAnsi="Times New Roman" w:cs="Times New Roman"/>
          <w:color w:val="333333"/>
          <w:sz w:val="24"/>
          <w:szCs w:val="24"/>
          <w:shd w:val="clear" w:color="auto" w:fill="FFFFFF"/>
        </w:rPr>
        <w:t>3</w:t>
      </w:r>
      <w:r w:rsidR="00745C30">
        <w:rPr>
          <w:rFonts w:ascii="Times New Roman" w:hAnsi="Times New Roman" w:cs="Times New Roman"/>
          <w:color w:val="333333"/>
          <w:sz w:val="24"/>
          <w:szCs w:val="24"/>
          <w:shd w:val="clear" w:color="auto" w:fill="FFFFFF"/>
        </w:rPr>
        <w:t>, 6, and 7</w:t>
      </w:r>
      <w:r w:rsidR="007052D6">
        <w:rPr>
          <w:rFonts w:ascii="Times New Roman" w:hAnsi="Times New Roman" w:cs="Times New Roman"/>
          <w:color w:val="333333"/>
          <w:sz w:val="24"/>
          <w:szCs w:val="24"/>
          <w:shd w:val="clear" w:color="auto" w:fill="FFFFFF"/>
        </w:rPr>
        <w:t>]</w:t>
      </w:r>
      <w:r w:rsidR="00D472C5">
        <w:rPr>
          <w:rFonts w:ascii="Times New Roman" w:hAnsi="Times New Roman" w:cs="Times New Roman"/>
          <w:color w:val="333333"/>
          <w:sz w:val="24"/>
          <w:szCs w:val="24"/>
          <w:shd w:val="clear" w:color="auto" w:fill="FFFFFF"/>
        </w:rPr>
        <w:t xml:space="preserve"> clearly shows that we are dealing </w:t>
      </w:r>
      <w:r w:rsidR="00A9584B">
        <w:rPr>
          <w:rFonts w:ascii="Times New Roman" w:hAnsi="Times New Roman" w:cs="Times New Roman"/>
          <w:color w:val="333333"/>
          <w:sz w:val="24"/>
          <w:szCs w:val="24"/>
          <w:shd w:val="clear" w:color="auto" w:fill="FFFFFF"/>
        </w:rPr>
        <w:t>with a condition that can be caused by various factors.</w:t>
      </w:r>
    </w:p>
    <w:p w14:paraId="16AA0C52" w14:textId="77777777" w:rsidR="00480A99" w:rsidRPr="00480A99" w:rsidRDefault="007052D6" w:rsidP="00480A99">
      <w:pPr>
        <w:pStyle w:val="Heading2"/>
        <w:spacing w:before="0" w:line="360" w:lineRule="auto"/>
        <w:textAlignment w:val="center"/>
        <w:rPr>
          <w:rFonts w:ascii="Times New Roman" w:hAnsi="Times New Roman" w:cs="Times New Roman"/>
          <w:color w:val="auto"/>
          <w:sz w:val="24"/>
          <w:szCs w:val="24"/>
        </w:rPr>
      </w:pPr>
      <w:r>
        <w:rPr>
          <w:rFonts w:ascii="Times New Roman" w:hAnsi="Times New Roman" w:cs="Times New Roman"/>
          <w:color w:val="auto"/>
          <w:sz w:val="24"/>
          <w:szCs w:val="24"/>
        </w:rPr>
        <w:t>In January this year Morgan et.al. (2018) published an excellent review on the epidemics of myopia</w:t>
      </w:r>
      <w:r w:rsidR="00E9687A">
        <w:rPr>
          <w:rFonts w:ascii="Times New Roman" w:hAnsi="Times New Roman" w:cs="Times New Roman"/>
          <w:color w:val="auto"/>
          <w:sz w:val="24"/>
          <w:szCs w:val="24"/>
        </w:rPr>
        <w:t xml:space="preserve"> and looked specifically at the aet</w:t>
      </w:r>
      <w:r w:rsidR="003D29D2">
        <w:rPr>
          <w:rFonts w:ascii="Times New Roman" w:hAnsi="Times New Roman" w:cs="Times New Roman"/>
          <w:color w:val="auto"/>
          <w:sz w:val="24"/>
          <w:szCs w:val="24"/>
        </w:rPr>
        <w:t>iology and prevention thereof [6</w:t>
      </w:r>
      <w:r w:rsidR="00E9687A">
        <w:rPr>
          <w:rFonts w:ascii="Times New Roman" w:hAnsi="Times New Roman" w:cs="Times New Roman"/>
          <w:color w:val="auto"/>
          <w:sz w:val="24"/>
          <w:szCs w:val="24"/>
        </w:rPr>
        <w:t>].</w:t>
      </w:r>
      <w:r>
        <w:rPr>
          <w:rFonts w:ascii="Times New Roman" w:hAnsi="Times New Roman" w:cs="Times New Roman"/>
          <w:color w:val="auto"/>
          <w:sz w:val="24"/>
          <w:szCs w:val="24"/>
        </w:rPr>
        <w:t xml:space="preserve"> </w:t>
      </w:r>
      <w:r w:rsidR="00480A99">
        <w:rPr>
          <w:rFonts w:ascii="Times New Roman" w:hAnsi="Times New Roman" w:cs="Times New Roman"/>
          <w:color w:val="auto"/>
          <w:sz w:val="24"/>
          <w:szCs w:val="24"/>
        </w:rPr>
        <w:t>Holden et.al.</w:t>
      </w:r>
      <w:r w:rsidR="00376A28">
        <w:rPr>
          <w:rFonts w:ascii="Times New Roman" w:hAnsi="Times New Roman" w:cs="Times New Roman"/>
          <w:color w:val="auto"/>
          <w:sz w:val="24"/>
          <w:szCs w:val="24"/>
        </w:rPr>
        <w:t xml:space="preserve"> </w:t>
      </w:r>
      <w:r w:rsidR="00480A99">
        <w:rPr>
          <w:rFonts w:ascii="Times New Roman" w:hAnsi="Times New Roman" w:cs="Times New Roman"/>
          <w:color w:val="auto"/>
          <w:sz w:val="24"/>
          <w:szCs w:val="24"/>
        </w:rPr>
        <w:t>(2016)</w:t>
      </w:r>
      <w:r w:rsidR="00480A99">
        <w:rPr>
          <w:rFonts w:ascii="Times New Roman" w:hAnsi="Times New Roman" w:cs="Times New Roman"/>
          <w:color w:val="000000"/>
          <w:sz w:val="24"/>
          <w:szCs w:val="24"/>
        </w:rPr>
        <w:t xml:space="preserve"> produced</w:t>
      </w:r>
      <w:r w:rsidR="00480A99" w:rsidRPr="00480A99">
        <w:rPr>
          <w:rFonts w:ascii="Times New Roman" w:hAnsi="Times New Roman" w:cs="Times New Roman"/>
          <w:color w:val="000000"/>
          <w:sz w:val="24"/>
          <w:szCs w:val="24"/>
        </w:rPr>
        <w:t xml:space="preserve"> a</w:t>
      </w:r>
      <w:r w:rsidR="00480A99">
        <w:rPr>
          <w:rFonts w:ascii="Times New Roman" w:hAnsi="Times New Roman" w:cs="Times New Roman"/>
          <w:color w:val="000000"/>
          <w:sz w:val="24"/>
          <w:szCs w:val="24"/>
        </w:rPr>
        <w:t>n outstanding</w:t>
      </w:r>
      <w:r w:rsidR="00480A99" w:rsidRPr="00480A99">
        <w:rPr>
          <w:rFonts w:ascii="Times New Roman" w:hAnsi="Times New Roman" w:cs="Times New Roman"/>
          <w:color w:val="000000"/>
          <w:sz w:val="24"/>
          <w:szCs w:val="24"/>
        </w:rPr>
        <w:t xml:space="preserve"> systematic review and meta-analysis of the prevalence of myopia and high myopia and estimated temporal trends from 2000 to 2050 using data published since 1995</w:t>
      </w:r>
      <w:r w:rsidR="00745C30">
        <w:rPr>
          <w:rFonts w:ascii="Times New Roman" w:hAnsi="Times New Roman" w:cs="Times New Roman"/>
          <w:color w:val="000000"/>
          <w:sz w:val="24"/>
          <w:szCs w:val="24"/>
        </w:rPr>
        <w:t xml:space="preserve"> [3]</w:t>
      </w:r>
      <w:r w:rsidR="00480A99" w:rsidRPr="00480A99">
        <w:rPr>
          <w:rFonts w:ascii="Times New Roman" w:hAnsi="Times New Roman" w:cs="Times New Roman"/>
          <w:color w:val="000000"/>
          <w:sz w:val="24"/>
          <w:szCs w:val="24"/>
        </w:rPr>
        <w:t>. The primary data were gathered into 5-year age groups from 0 to ≥100, in urban or rural populations in each country, standardized to defini</w:t>
      </w:r>
      <w:r w:rsidR="00376A28">
        <w:rPr>
          <w:rFonts w:ascii="Times New Roman" w:hAnsi="Times New Roman" w:cs="Times New Roman"/>
          <w:color w:val="000000"/>
          <w:sz w:val="24"/>
          <w:szCs w:val="24"/>
        </w:rPr>
        <w:t>tions of myopia of -0.50 dioptre</w:t>
      </w:r>
      <w:r w:rsidR="00480A99" w:rsidRPr="00480A99">
        <w:rPr>
          <w:rFonts w:ascii="Times New Roman" w:hAnsi="Times New Roman" w:cs="Times New Roman"/>
          <w:color w:val="000000"/>
          <w:sz w:val="24"/>
          <w:szCs w:val="24"/>
        </w:rPr>
        <w:t xml:space="preserve"> (D) or less and of high myopia of -5.00 D or less, projected to the year 2010, then meta-analyzed within Global Burden of Disease (GBD) regions.</w:t>
      </w:r>
      <w:r w:rsidR="00480A99">
        <w:rPr>
          <w:rFonts w:ascii="Times New Roman" w:hAnsi="Times New Roman" w:cs="Times New Roman"/>
          <w:color w:val="000000"/>
          <w:sz w:val="24"/>
          <w:szCs w:val="24"/>
        </w:rPr>
        <w:t xml:space="preserve"> They then used this prevalence data and </w:t>
      </w:r>
      <w:r w:rsidR="00480A99" w:rsidRPr="00480A99">
        <w:rPr>
          <w:rFonts w:ascii="Times New Roman" w:hAnsi="Times New Roman" w:cs="Times New Roman"/>
          <w:color w:val="000000"/>
          <w:sz w:val="24"/>
          <w:szCs w:val="24"/>
        </w:rPr>
        <w:t xml:space="preserve">combined </w:t>
      </w:r>
      <w:r w:rsidR="00480A99">
        <w:rPr>
          <w:rFonts w:ascii="Times New Roman" w:hAnsi="Times New Roman" w:cs="Times New Roman"/>
          <w:color w:val="000000"/>
          <w:sz w:val="24"/>
          <w:szCs w:val="24"/>
        </w:rPr>
        <w:t xml:space="preserve">it </w:t>
      </w:r>
      <w:r w:rsidR="00480A99" w:rsidRPr="00480A99">
        <w:rPr>
          <w:rFonts w:ascii="Times New Roman" w:hAnsi="Times New Roman" w:cs="Times New Roman"/>
          <w:color w:val="000000"/>
          <w:sz w:val="24"/>
          <w:szCs w:val="24"/>
        </w:rPr>
        <w:t>with urbanization data and population data from United Nations Population Department (UNPD) to estimate the prevalence of myopia and high myopia in each country of the world. These estimates were combined with myopia change estimates over time derived from regression analysis of published evidence to project to each decade from 2000 through 2050</w:t>
      </w:r>
      <w:r w:rsidR="00480A99">
        <w:rPr>
          <w:rFonts w:ascii="Times New Roman" w:hAnsi="Times New Roman" w:cs="Times New Roman"/>
          <w:color w:val="000000"/>
          <w:sz w:val="24"/>
          <w:szCs w:val="24"/>
        </w:rPr>
        <w:t>[3].</w:t>
      </w:r>
    </w:p>
    <w:p w14:paraId="14A7555F" w14:textId="77777777" w:rsidR="00D1449A" w:rsidRDefault="00480A99" w:rsidP="00480A99">
      <w:pPr>
        <w:pStyle w:val="NormalWeb"/>
        <w:shd w:val="clear" w:color="auto" w:fill="FFFFFF"/>
        <w:spacing w:before="0" w:after="120" w:line="369" w:lineRule="atLeast"/>
        <w:rPr>
          <w:color w:val="000000"/>
        </w:rPr>
      </w:pPr>
      <w:r>
        <w:rPr>
          <w:color w:val="000000"/>
        </w:rPr>
        <w:t>They</w:t>
      </w:r>
      <w:r w:rsidRPr="00480A99">
        <w:rPr>
          <w:color w:val="000000"/>
        </w:rPr>
        <w:t xml:space="preserve"> included data from 145 studies </w:t>
      </w:r>
      <w:r>
        <w:rPr>
          <w:color w:val="000000"/>
        </w:rPr>
        <w:t>with combined sample size of 2.1 million participants. This allowed them to make the following estimations</w:t>
      </w:r>
      <w:r w:rsidR="00D1449A">
        <w:rPr>
          <w:color w:val="000000"/>
        </w:rPr>
        <w:t xml:space="preserve"> at a 95% confidence interval</w:t>
      </w:r>
      <w:r>
        <w:rPr>
          <w:color w:val="000000"/>
        </w:rPr>
        <w:t>:</w:t>
      </w:r>
    </w:p>
    <w:p w14:paraId="7282DE19" w14:textId="77777777" w:rsidR="00376A28" w:rsidRDefault="00376A28" w:rsidP="00480A99">
      <w:pPr>
        <w:pStyle w:val="NormalWeb"/>
        <w:shd w:val="clear" w:color="auto" w:fill="FFFFFF"/>
        <w:spacing w:before="0" w:after="120" w:line="369" w:lineRule="atLeast"/>
        <w:rPr>
          <w:color w:val="000000"/>
        </w:rPr>
      </w:pPr>
      <w:r>
        <w:rPr>
          <w:color w:val="000000"/>
        </w:rPr>
        <w:t>In 2000:</w:t>
      </w:r>
    </w:p>
    <w:p w14:paraId="218F54F4" w14:textId="77777777" w:rsidR="00D1449A" w:rsidRDefault="00480A99" w:rsidP="00480A99">
      <w:pPr>
        <w:pStyle w:val="NormalWeb"/>
        <w:shd w:val="clear" w:color="auto" w:fill="FFFFFF"/>
        <w:spacing w:before="0" w:after="120" w:line="369" w:lineRule="atLeast"/>
        <w:rPr>
          <w:color w:val="000000"/>
        </w:rPr>
      </w:pPr>
      <w:r w:rsidRPr="00480A99">
        <w:rPr>
          <w:color w:val="000000"/>
        </w:rPr>
        <w:t>1406 million people with myopia (22.9% of the world population</w:t>
      </w:r>
      <w:r w:rsidR="00D1449A">
        <w:rPr>
          <w:color w:val="000000"/>
        </w:rPr>
        <w:t>)</w:t>
      </w:r>
    </w:p>
    <w:p w14:paraId="12BACF76" w14:textId="77777777" w:rsidR="00376A28" w:rsidRDefault="00376A28" w:rsidP="00480A99">
      <w:pPr>
        <w:pStyle w:val="NormalWeb"/>
        <w:shd w:val="clear" w:color="auto" w:fill="FFFFFF"/>
        <w:spacing w:before="0" w:after="120" w:line="369" w:lineRule="atLeast"/>
        <w:rPr>
          <w:color w:val="000000"/>
        </w:rPr>
      </w:pPr>
      <w:r w:rsidRPr="00480A99">
        <w:rPr>
          <w:color w:val="000000"/>
        </w:rPr>
        <w:t>163 million people with high myopi</w:t>
      </w:r>
      <w:r>
        <w:rPr>
          <w:color w:val="000000"/>
        </w:rPr>
        <w:t>a (2.7% of the world population)</w:t>
      </w:r>
    </w:p>
    <w:p w14:paraId="23B5ABE6" w14:textId="77777777" w:rsidR="007D1E36" w:rsidRDefault="007D1E36" w:rsidP="00480A99">
      <w:pPr>
        <w:pStyle w:val="NormalWeb"/>
        <w:shd w:val="clear" w:color="auto" w:fill="FFFFFF"/>
        <w:spacing w:before="0" w:after="120" w:line="369" w:lineRule="atLeast"/>
        <w:rPr>
          <w:color w:val="000000"/>
        </w:rPr>
      </w:pPr>
      <w:r>
        <w:rPr>
          <w:color w:val="000000"/>
        </w:rPr>
        <w:t>Prediction for</w:t>
      </w:r>
      <w:r w:rsidR="00376A28">
        <w:rPr>
          <w:color w:val="000000"/>
        </w:rPr>
        <w:t xml:space="preserve"> 2050</w:t>
      </w:r>
      <w:r>
        <w:rPr>
          <w:color w:val="000000"/>
        </w:rPr>
        <w:t>:</w:t>
      </w:r>
    </w:p>
    <w:p w14:paraId="0B905BB8" w14:textId="77777777" w:rsidR="007D1E36" w:rsidRDefault="00480A99" w:rsidP="00480A99">
      <w:pPr>
        <w:pStyle w:val="NormalWeb"/>
        <w:shd w:val="clear" w:color="auto" w:fill="FFFFFF"/>
        <w:spacing w:before="0" w:after="120" w:line="369" w:lineRule="atLeast"/>
        <w:rPr>
          <w:color w:val="000000"/>
        </w:rPr>
      </w:pPr>
      <w:r w:rsidRPr="00480A99">
        <w:rPr>
          <w:color w:val="000000"/>
        </w:rPr>
        <w:t>4758 million people with myopia (49.8% of t</w:t>
      </w:r>
      <w:r w:rsidR="007D1E36">
        <w:rPr>
          <w:color w:val="000000"/>
        </w:rPr>
        <w:t>he world population)</w:t>
      </w:r>
    </w:p>
    <w:p w14:paraId="3C1B480F" w14:textId="77777777" w:rsidR="00480A99" w:rsidRPr="007D1E36" w:rsidRDefault="00480A99" w:rsidP="007D1E36">
      <w:pPr>
        <w:pStyle w:val="NormalWeb"/>
        <w:shd w:val="clear" w:color="auto" w:fill="FFFFFF"/>
        <w:spacing w:before="0" w:after="120" w:line="369" w:lineRule="atLeast"/>
        <w:rPr>
          <w:color w:val="000000"/>
        </w:rPr>
      </w:pPr>
      <w:r w:rsidRPr="00480A99">
        <w:rPr>
          <w:color w:val="000000"/>
        </w:rPr>
        <w:t>938 million people with high myopia (9.8</w:t>
      </w:r>
      <w:r w:rsidR="007D1E36">
        <w:rPr>
          <w:color w:val="000000"/>
        </w:rPr>
        <w:t>% of the world population)</w:t>
      </w:r>
    </w:p>
    <w:p w14:paraId="7DA83359" w14:textId="77777777" w:rsidR="00480A99" w:rsidRDefault="007D1E36" w:rsidP="00480A99">
      <w:pPr>
        <w:pStyle w:val="NormalWeb"/>
        <w:shd w:val="clear" w:color="auto" w:fill="FFFFFF"/>
        <w:spacing w:before="0" w:after="120" w:line="369" w:lineRule="atLeast"/>
        <w:rPr>
          <w:color w:val="000000"/>
        </w:rPr>
      </w:pPr>
      <w:r>
        <w:rPr>
          <w:color w:val="000000"/>
        </w:rPr>
        <w:t>It should therefore be pretty obvious why myopia is now considered to be an epidemic. The impact of this on society as a whole is going to be immense.</w:t>
      </w:r>
      <w:r w:rsidR="000C5C6E">
        <w:rPr>
          <w:color w:val="000000"/>
        </w:rPr>
        <w:t xml:space="preserve"> The burden this going to put on socio –economics, education and general family life may be beyond what we ever could imagine. Therefore the big challenge for the future would be to plan for this with the primary </w:t>
      </w:r>
      <w:r w:rsidR="000C5C6E">
        <w:rPr>
          <w:color w:val="000000"/>
        </w:rPr>
        <w:lastRenderedPageBreak/>
        <w:t>emphasis on prevention of low myopia and</w:t>
      </w:r>
      <w:r w:rsidR="00480A99" w:rsidRPr="00480A99">
        <w:rPr>
          <w:color w:val="000000"/>
        </w:rPr>
        <w:t xml:space="preserve"> managing and preventing myopia-related ocular complications and vision loss among almost 1 billion people with high myopia.</w:t>
      </w:r>
    </w:p>
    <w:p w14:paraId="38C6DD9C" w14:textId="77777777" w:rsidR="00524EB3" w:rsidRDefault="00524EB3" w:rsidP="00480A99">
      <w:pPr>
        <w:pStyle w:val="NormalWeb"/>
        <w:shd w:val="clear" w:color="auto" w:fill="FFFFFF"/>
        <w:spacing w:before="0" w:after="120" w:line="369" w:lineRule="atLeast"/>
        <w:rPr>
          <w:color w:val="000000"/>
        </w:rPr>
      </w:pPr>
    </w:p>
    <w:p w14:paraId="40308250" w14:textId="77777777" w:rsidR="00524EB3" w:rsidRDefault="00524EB3" w:rsidP="00480A99">
      <w:pPr>
        <w:pStyle w:val="NormalWeb"/>
        <w:shd w:val="clear" w:color="auto" w:fill="FFFFFF"/>
        <w:spacing w:before="0" w:after="120" w:line="369" w:lineRule="atLeast"/>
        <w:rPr>
          <w:color w:val="000000"/>
        </w:rPr>
      </w:pPr>
      <w:r>
        <w:rPr>
          <w:color w:val="000000"/>
        </w:rPr>
        <w:t>Aetiology of Myopia:</w:t>
      </w:r>
    </w:p>
    <w:p w14:paraId="20040C55" w14:textId="77777777" w:rsidR="00524EB3" w:rsidRPr="005170F3" w:rsidRDefault="00524EB3" w:rsidP="005170F3">
      <w:pPr>
        <w:pStyle w:val="NormalWeb"/>
        <w:shd w:val="clear" w:color="auto" w:fill="FFFFFF"/>
        <w:spacing w:before="0" w:after="120" w:line="369" w:lineRule="atLeast"/>
        <w:rPr>
          <w:color w:val="000000"/>
        </w:rPr>
      </w:pPr>
      <w:r>
        <w:rPr>
          <w:color w:val="000000"/>
        </w:rPr>
        <w:t xml:space="preserve">The prevention and management of myopia can only be successful if we have a clear understanding of the aetiology thereof and herein lies the biggest problem and challenge. There seem to be lack of consensus among researchers </w:t>
      </w:r>
      <w:r w:rsidR="00867947">
        <w:rPr>
          <w:color w:val="000000"/>
        </w:rPr>
        <w:t>on this matter. At least it is now generally accepted that genetics is not the only factor, but just one of the risk components in a condition where several factors seem to contribute.</w:t>
      </w:r>
      <w:r>
        <w:rPr>
          <w:color w:val="000000"/>
        </w:rPr>
        <w:t xml:space="preserve"> </w:t>
      </w:r>
      <w:r w:rsidR="007B34BA">
        <w:rPr>
          <w:color w:val="000000"/>
        </w:rPr>
        <w:t>This has also resulted in different organisations and researchers attempting to enter into the “nature vs. nurture” debate by producing various classification systems for myopia to try and separate genotypic causes from other phenotypic factors. The American Optometric Association published an extensive summary [8] comparing the different classification systems.</w:t>
      </w:r>
      <w:r w:rsidR="005170F3">
        <w:rPr>
          <w:color w:val="000000"/>
        </w:rPr>
        <w:t xml:space="preserve"> </w:t>
      </w:r>
      <w:r w:rsidR="005170F3" w:rsidRPr="005170F3">
        <w:t>They gave preference to</w:t>
      </w:r>
      <w:r w:rsidR="00137742" w:rsidRPr="005170F3">
        <w:t xml:space="preserve"> a classification by clinical entity: simple</w:t>
      </w:r>
      <w:r w:rsidR="005170F3">
        <w:rPr>
          <w:b/>
          <w:bCs/>
        </w:rPr>
        <w:t xml:space="preserve"> </w:t>
      </w:r>
      <w:r w:rsidR="00137742" w:rsidRPr="005170F3">
        <w:t xml:space="preserve">myopia, nocturnal myopia, </w:t>
      </w:r>
      <w:proofErr w:type="spellStart"/>
      <w:r w:rsidR="00137742" w:rsidRPr="005170F3">
        <w:t>pseudomyopia</w:t>
      </w:r>
      <w:proofErr w:type="spellEnd"/>
      <w:r w:rsidR="00137742" w:rsidRPr="005170F3">
        <w:t>, degenerative myopia, and</w:t>
      </w:r>
      <w:r w:rsidR="005170F3">
        <w:rPr>
          <w:b/>
          <w:bCs/>
        </w:rPr>
        <w:t xml:space="preserve"> </w:t>
      </w:r>
      <w:r w:rsidR="005170F3" w:rsidRPr="005170F3">
        <w:t>induced (acqu</w:t>
      </w:r>
      <w:r w:rsidR="005170F3">
        <w:t>ired) myopia but recognize that</w:t>
      </w:r>
      <w:r w:rsidR="00137742" w:rsidRPr="005170F3">
        <w:t xml:space="preserve"> </w:t>
      </w:r>
      <w:r w:rsidR="005170F3" w:rsidRPr="005170F3">
        <w:t>o</w:t>
      </w:r>
      <w:r w:rsidR="00137742" w:rsidRPr="005170F3">
        <w:t>ther systems</w:t>
      </w:r>
      <w:r w:rsidR="005170F3" w:rsidRPr="005170F3">
        <w:t xml:space="preserve"> may</w:t>
      </w:r>
      <w:r w:rsidR="00137742" w:rsidRPr="005170F3">
        <w:t xml:space="preserve"> classify myopia by degree</w:t>
      </w:r>
      <w:r w:rsidR="005170F3">
        <w:rPr>
          <w:b/>
          <w:bCs/>
        </w:rPr>
        <w:t xml:space="preserve"> </w:t>
      </w:r>
      <w:r w:rsidR="00137742" w:rsidRPr="005170F3">
        <w:t>(i.e., low, medium, or high) or by age of onset (i.e., congenital, youth</w:t>
      </w:r>
      <w:r w:rsidR="005170F3" w:rsidRPr="005170F3">
        <w:t xml:space="preserve"> </w:t>
      </w:r>
      <w:r w:rsidR="00137742" w:rsidRPr="005170F3">
        <w:t>onset,</w:t>
      </w:r>
      <w:r w:rsidR="005170F3">
        <w:rPr>
          <w:b/>
          <w:bCs/>
        </w:rPr>
        <w:t xml:space="preserve"> </w:t>
      </w:r>
      <w:r w:rsidR="00137742" w:rsidRPr="005170F3">
        <w:t>early</w:t>
      </w:r>
      <w:r w:rsidR="005170F3" w:rsidRPr="005170F3">
        <w:t xml:space="preserve"> adult-onset, late adult-onset)</w:t>
      </w:r>
      <w:r w:rsidR="005170F3">
        <w:t>. The importance of this</w:t>
      </w:r>
      <w:r w:rsidR="00137742" w:rsidRPr="005170F3">
        <w:t xml:space="preserve"> is</w:t>
      </w:r>
      <w:r w:rsidR="005170F3">
        <w:t xml:space="preserve"> that</w:t>
      </w:r>
      <w:r w:rsidR="00137742" w:rsidRPr="005170F3">
        <w:t xml:space="preserve"> a somewhat different diagnosis and treatment strategy </w:t>
      </w:r>
      <w:r w:rsidR="005170F3">
        <w:t xml:space="preserve">may be required </w:t>
      </w:r>
      <w:r w:rsidR="00137742" w:rsidRPr="005170F3">
        <w:t>for each</w:t>
      </w:r>
      <w:r w:rsidR="005170F3">
        <w:rPr>
          <w:b/>
          <w:bCs/>
        </w:rPr>
        <w:t xml:space="preserve"> </w:t>
      </w:r>
      <w:r w:rsidR="00137742" w:rsidRPr="005170F3">
        <w:t>type of myopia.</w:t>
      </w:r>
      <w:r w:rsidR="005170F3">
        <w:t xml:space="preserve"> According to them, s</w:t>
      </w:r>
      <w:r w:rsidR="00137742" w:rsidRPr="005170F3">
        <w:t>imple myopia and nocturnal myopia may be viewed as</w:t>
      </w:r>
      <w:r w:rsidR="005170F3">
        <w:rPr>
          <w:b/>
          <w:bCs/>
        </w:rPr>
        <w:t xml:space="preserve"> </w:t>
      </w:r>
      <w:r w:rsidR="00137742" w:rsidRPr="005170F3">
        <w:t>physiologic forms of myopia because the only deviation from normal</w:t>
      </w:r>
      <w:r w:rsidR="005170F3">
        <w:rPr>
          <w:b/>
          <w:bCs/>
        </w:rPr>
        <w:t xml:space="preserve"> </w:t>
      </w:r>
      <w:r w:rsidR="00137742" w:rsidRPr="005170F3">
        <w:t>structure and function is the need for minus power lenses for normal distance visual acuity. Degenerative m</w:t>
      </w:r>
      <w:r w:rsidR="005170F3">
        <w:t xml:space="preserve">yopia, also called pathological </w:t>
      </w:r>
      <w:r w:rsidR="00137742" w:rsidRPr="005170F3">
        <w:t>myopia, is due to the development of structural defects in the posterior</w:t>
      </w:r>
      <w:r w:rsidR="005170F3">
        <w:rPr>
          <w:b/>
          <w:bCs/>
        </w:rPr>
        <w:t xml:space="preserve"> </w:t>
      </w:r>
      <w:r w:rsidR="00137742" w:rsidRPr="005170F3">
        <w:t>segment of the eye. Induced myopia may be viewed as a secondary</w:t>
      </w:r>
      <w:r w:rsidR="005170F3">
        <w:rPr>
          <w:b/>
          <w:bCs/>
        </w:rPr>
        <w:t xml:space="preserve"> </w:t>
      </w:r>
      <w:r w:rsidR="00137742" w:rsidRPr="005170F3">
        <w:t>myopia that is pathologic in nature, i.e., some external agent or alteration</w:t>
      </w:r>
      <w:r w:rsidR="005170F3">
        <w:rPr>
          <w:b/>
          <w:bCs/>
        </w:rPr>
        <w:t xml:space="preserve"> </w:t>
      </w:r>
      <w:r w:rsidR="00137742" w:rsidRPr="005170F3">
        <w:t>of normal physiological function has induced the myopia, which is often</w:t>
      </w:r>
      <w:r w:rsidR="005170F3">
        <w:t xml:space="preserve"> temporary [8]</w:t>
      </w:r>
      <w:r w:rsidR="009E3F92">
        <w:t>.</w:t>
      </w:r>
    </w:p>
    <w:p w14:paraId="5659E77A" w14:textId="77777777" w:rsidR="00A66155" w:rsidRDefault="00A66155" w:rsidP="000473FF">
      <w:pPr>
        <w:rPr>
          <w:rFonts w:ascii="Times New Roman" w:hAnsi="Times New Roman" w:cs="Times New Roman"/>
          <w:color w:val="000000"/>
          <w:sz w:val="24"/>
          <w:szCs w:val="24"/>
          <w:shd w:val="clear" w:color="auto" w:fill="FFFFFF"/>
        </w:rPr>
      </w:pPr>
    </w:p>
    <w:p w14:paraId="521221EA" w14:textId="77777777" w:rsidR="00891EDE" w:rsidRDefault="00891EDE" w:rsidP="000473FF">
      <w:pPr>
        <w:rPr>
          <w:rFonts w:ascii="Times New Roman" w:hAnsi="Times New Roman" w:cs="Times New Roman"/>
          <w:color w:val="000000"/>
          <w:sz w:val="24"/>
          <w:szCs w:val="24"/>
          <w:shd w:val="clear" w:color="auto" w:fill="FFFFFF"/>
        </w:rPr>
      </w:pPr>
      <w:r w:rsidRPr="000473FF">
        <w:rPr>
          <w:rFonts w:ascii="Times New Roman" w:hAnsi="Times New Roman" w:cs="Times New Roman"/>
          <w:color w:val="000000"/>
          <w:sz w:val="24"/>
          <w:szCs w:val="24"/>
          <w:shd w:val="clear" w:color="auto" w:fill="FFFFFF"/>
        </w:rPr>
        <w:t>Children with one or both parents who are nearsighted are likely to develop nearsightedness themselves. Our cultural shift to online time and close reading over the past one hundred years or more has also contributed. And children’s general lack of time spent outdoors, whether engaged in sports or just playing at the beach, seems to have a significant impact on the risk of developing myopia.</w:t>
      </w:r>
    </w:p>
    <w:p w14:paraId="1CABEBBF" w14:textId="77777777" w:rsidR="00E903FF" w:rsidRDefault="009E3F92" w:rsidP="00E903FF">
      <w:pPr>
        <w:autoSpaceDE w:val="0"/>
        <w:autoSpaceDN w:val="0"/>
        <w:adjustRightInd w:val="0"/>
        <w:spacing w:after="0"/>
        <w:rPr>
          <w:rFonts w:ascii="Times New Roman" w:hAnsi="Times New Roman" w:cs="Times New Roman"/>
          <w:color w:val="333333"/>
          <w:sz w:val="24"/>
          <w:szCs w:val="24"/>
        </w:rPr>
      </w:pPr>
      <w:r>
        <w:rPr>
          <w:rFonts w:ascii="Times New Roman" w:hAnsi="Times New Roman" w:cs="Times New Roman"/>
          <w:color w:val="000000"/>
          <w:sz w:val="24"/>
          <w:szCs w:val="24"/>
          <w:shd w:val="clear" w:color="auto" w:fill="FFFFFF"/>
        </w:rPr>
        <w:t>Sadly these classification systems do not provide us with sufficient information to determine the true aetiology of these different kinds of myopia that is so critical in the management and prevention of this condition.</w:t>
      </w:r>
      <w:r w:rsidR="00DC0AA7">
        <w:rPr>
          <w:rFonts w:ascii="Times New Roman" w:hAnsi="Times New Roman" w:cs="Times New Roman"/>
          <w:color w:val="000000"/>
          <w:sz w:val="24"/>
          <w:szCs w:val="24"/>
          <w:shd w:val="clear" w:color="auto" w:fill="FFFFFF"/>
        </w:rPr>
        <w:t xml:space="preserve"> All the conflicting reports that we find in the literature are also </w:t>
      </w:r>
      <w:r w:rsidR="00DC0AA7">
        <w:rPr>
          <w:rFonts w:ascii="Times New Roman" w:hAnsi="Times New Roman" w:cs="Times New Roman"/>
          <w:color w:val="000000"/>
          <w:sz w:val="24"/>
          <w:szCs w:val="24"/>
          <w:shd w:val="clear" w:color="auto" w:fill="FFFFFF"/>
        </w:rPr>
        <w:lastRenderedPageBreak/>
        <w:t>not helping us.  Maybe Claus Schmid’s summary on the latest research [8] confirming that there are certainly several factors</w:t>
      </w:r>
      <w:r w:rsidR="00136622">
        <w:rPr>
          <w:rFonts w:ascii="Times New Roman" w:hAnsi="Times New Roman" w:cs="Times New Roman"/>
          <w:color w:val="000000"/>
          <w:sz w:val="24"/>
          <w:szCs w:val="24"/>
          <w:shd w:val="clear" w:color="auto" w:fill="FFFFFF"/>
        </w:rPr>
        <w:t xml:space="preserve"> that are more</w:t>
      </w:r>
      <w:r w:rsidR="00DC0AA7">
        <w:rPr>
          <w:rFonts w:ascii="Times New Roman" w:hAnsi="Times New Roman" w:cs="Times New Roman"/>
          <w:color w:val="000000"/>
          <w:sz w:val="24"/>
          <w:szCs w:val="24"/>
          <w:shd w:val="clear" w:color="auto" w:fill="FFFFFF"/>
        </w:rPr>
        <w:t xml:space="preserve"> helpful. He states that </w:t>
      </w:r>
      <w:r w:rsidR="00DC0AA7">
        <w:rPr>
          <w:rFonts w:ascii="Times New Roman" w:hAnsi="Times New Roman" w:cs="Times New Roman"/>
          <w:sz w:val="24"/>
          <w:szCs w:val="24"/>
        </w:rPr>
        <w:t>p</w:t>
      </w:r>
      <w:r w:rsidR="00DC0AA7" w:rsidRPr="00EE66FC">
        <w:rPr>
          <w:rFonts w:ascii="Times New Roman" w:hAnsi="Times New Roman" w:cs="Times New Roman"/>
          <w:sz w:val="24"/>
          <w:szCs w:val="24"/>
        </w:rPr>
        <w:t xml:space="preserve">eople with a certain variant of the gene </w:t>
      </w:r>
      <w:r w:rsidR="00DC0AA7" w:rsidRPr="00EE66FC">
        <w:rPr>
          <w:rFonts w:ascii="Cambria Math" w:hAnsi="Cambria Math" w:cs="Cambria Math"/>
          <w:sz w:val="24"/>
          <w:szCs w:val="24"/>
        </w:rPr>
        <w:t>‐</w:t>
      </w:r>
      <w:r w:rsidR="00DC0AA7" w:rsidRPr="00EE66FC">
        <w:rPr>
          <w:rFonts w:ascii="Times New Roman" w:hAnsi="Times New Roman" w:cs="Times New Roman"/>
          <w:sz w:val="24"/>
          <w:szCs w:val="24"/>
        </w:rPr>
        <w:t xml:space="preserve"> called APLP2 </w:t>
      </w:r>
      <w:r w:rsidR="00DC0AA7" w:rsidRPr="00EE66FC">
        <w:rPr>
          <w:rFonts w:ascii="Cambria Math" w:hAnsi="Cambria Math" w:cs="Cambria Math"/>
          <w:sz w:val="24"/>
          <w:szCs w:val="24"/>
        </w:rPr>
        <w:t>‐</w:t>
      </w:r>
      <w:r w:rsidR="00DC0AA7" w:rsidRPr="00EE66FC">
        <w:rPr>
          <w:rFonts w:ascii="Times New Roman" w:hAnsi="Times New Roman" w:cs="Times New Roman"/>
          <w:sz w:val="24"/>
          <w:szCs w:val="24"/>
        </w:rPr>
        <w:t xml:space="preserve"> were five times more likely to develop myopia in their teens if they read for an hou</w:t>
      </w:r>
      <w:r w:rsidR="00DC0AA7">
        <w:rPr>
          <w:rFonts w:ascii="Times New Roman" w:hAnsi="Times New Roman" w:cs="Times New Roman"/>
          <w:sz w:val="24"/>
          <w:szCs w:val="24"/>
        </w:rPr>
        <w:t>r or more each day as a child.</w:t>
      </w:r>
      <w:r w:rsidR="00751378">
        <w:rPr>
          <w:rFonts w:ascii="Times New Roman" w:hAnsi="Times New Roman" w:cs="Times New Roman"/>
          <w:sz w:val="24"/>
          <w:szCs w:val="24"/>
        </w:rPr>
        <w:t xml:space="preserve"> Children who carried the APLP2 </w:t>
      </w:r>
      <w:r w:rsidR="00DC0AA7" w:rsidRPr="00EE66FC">
        <w:rPr>
          <w:rFonts w:ascii="Times New Roman" w:hAnsi="Times New Roman" w:cs="Times New Roman"/>
          <w:sz w:val="24"/>
          <w:szCs w:val="24"/>
        </w:rPr>
        <w:t>risk variant</w:t>
      </w:r>
      <w:r w:rsidR="00751378">
        <w:rPr>
          <w:rFonts w:ascii="Times New Roman" w:hAnsi="Times New Roman" w:cs="Times New Roman"/>
          <w:sz w:val="24"/>
          <w:szCs w:val="24"/>
        </w:rPr>
        <w:t>,</w:t>
      </w:r>
      <w:r w:rsidR="00DC0AA7" w:rsidRPr="00EE66FC">
        <w:rPr>
          <w:rFonts w:ascii="Times New Roman" w:hAnsi="Times New Roman" w:cs="Times New Roman"/>
          <w:sz w:val="24"/>
          <w:szCs w:val="24"/>
        </w:rPr>
        <w:t xml:space="preserve"> but spent less time reading had no additi</w:t>
      </w:r>
      <w:r w:rsidR="00751378">
        <w:rPr>
          <w:rFonts w:ascii="Times New Roman" w:hAnsi="Times New Roman" w:cs="Times New Roman"/>
          <w:sz w:val="24"/>
          <w:szCs w:val="24"/>
        </w:rPr>
        <w:t>onal risk of developing myopia.</w:t>
      </w:r>
      <w:r w:rsidR="00DC0AA7" w:rsidRPr="00EE66FC">
        <w:rPr>
          <w:rFonts w:ascii="Times New Roman" w:hAnsi="Times New Roman" w:cs="Times New Roman"/>
          <w:sz w:val="24"/>
          <w:szCs w:val="24"/>
        </w:rPr>
        <w:t xml:space="preserve"> </w:t>
      </w:r>
      <w:r w:rsidR="00751378">
        <w:rPr>
          <w:rFonts w:ascii="Times New Roman" w:hAnsi="Times New Roman" w:cs="Times New Roman"/>
          <w:sz w:val="24"/>
          <w:szCs w:val="24"/>
        </w:rPr>
        <w:t>This suggests</w:t>
      </w:r>
      <w:r w:rsidR="00DC0AA7">
        <w:rPr>
          <w:rFonts w:ascii="Times New Roman" w:hAnsi="Times New Roman" w:cs="Times New Roman"/>
          <w:sz w:val="24"/>
          <w:szCs w:val="24"/>
        </w:rPr>
        <w:t xml:space="preserve"> </w:t>
      </w:r>
      <w:r w:rsidR="00751378">
        <w:rPr>
          <w:rFonts w:ascii="Times New Roman" w:hAnsi="Times New Roman" w:cs="Times New Roman"/>
          <w:sz w:val="24"/>
          <w:szCs w:val="24"/>
        </w:rPr>
        <w:t xml:space="preserve">that myopia is not inherited as such but that people with this gene variant are at greater risk in developing myopia under a certain set of </w:t>
      </w:r>
      <w:r w:rsidR="00751378" w:rsidRPr="00EE66FC">
        <w:rPr>
          <w:rFonts w:ascii="Times New Roman" w:hAnsi="Times New Roman" w:cs="Times New Roman"/>
          <w:sz w:val="24"/>
          <w:szCs w:val="24"/>
        </w:rPr>
        <w:t>environmental</w:t>
      </w:r>
      <w:r w:rsidR="00DC0AA7" w:rsidRPr="00EE66FC">
        <w:rPr>
          <w:rFonts w:ascii="Times New Roman" w:hAnsi="Times New Roman" w:cs="Times New Roman"/>
          <w:sz w:val="24"/>
          <w:szCs w:val="24"/>
        </w:rPr>
        <w:t xml:space="preserve"> conditions</w:t>
      </w:r>
      <w:r w:rsidR="00DC0AA7">
        <w:rPr>
          <w:rFonts w:ascii="Calibri" w:hAnsi="Calibri" w:cs="Calibri"/>
          <w:sz w:val="21"/>
          <w:szCs w:val="21"/>
        </w:rPr>
        <w:t>.</w:t>
      </w:r>
      <w:r w:rsidR="00E903FF">
        <w:rPr>
          <w:rFonts w:ascii="Calibri" w:hAnsi="Calibri" w:cs="Calibri"/>
          <w:sz w:val="21"/>
          <w:szCs w:val="21"/>
        </w:rPr>
        <w:t xml:space="preserve"> </w:t>
      </w:r>
      <w:r w:rsidR="00E903FF" w:rsidRPr="00E903FF">
        <w:rPr>
          <w:rFonts w:ascii="Times New Roman" w:hAnsi="Times New Roman" w:cs="Times New Roman"/>
          <w:sz w:val="24"/>
          <w:szCs w:val="24"/>
        </w:rPr>
        <w:t xml:space="preserve">In their review </w:t>
      </w:r>
      <w:proofErr w:type="spellStart"/>
      <w:r w:rsidR="00E903FF" w:rsidRPr="00E903FF">
        <w:rPr>
          <w:rFonts w:ascii="Times New Roman" w:hAnsi="Times New Roman" w:cs="Times New Roman"/>
          <w:sz w:val="24"/>
          <w:szCs w:val="24"/>
        </w:rPr>
        <w:t>Zorena</w:t>
      </w:r>
      <w:proofErr w:type="spellEnd"/>
      <w:r w:rsidR="00E903FF" w:rsidRPr="00E903FF">
        <w:rPr>
          <w:rFonts w:ascii="Times New Roman" w:hAnsi="Times New Roman" w:cs="Times New Roman"/>
          <w:sz w:val="24"/>
          <w:szCs w:val="24"/>
        </w:rPr>
        <w:t xml:space="preserve"> et al (2018)</w:t>
      </w:r>
      <w:r w:rsidR="00E903FF">
        <w:rPr>
          <w:rFonts w:ascii="Times New Roman" w:hAnsi="Times New Roman" w:cs="Times New Roman"/>
          <w:sz w:val="24"/>
          <w:szCs w:val="24"/>
        </w:rPr>
        <w:t xml:space="preserve"> [9]</w:t>
      </w:r>
      <w:r w:rsidR="00E903FF" w:rsidRPr="00E903FF">
        <w:rPr>
          <w:rFonts w:ascii="Times New Roman" w:hAnsi="Times New Roman" w:cs="Times New Roman"/>
          <w:sz w:val="24"/>
          <w:szCs w:val="24"/>
        </w:rPr>
        <w:t xml:space="preserve"> suggest that there may be several genes involved,</w:t>
      </w:r>
      <w:r w:rsidR="00751378" w:rsidRPr="00E903FF">
        <w:rPr>
          <w:rFonts w:ascii="Times New Roman" w:hAnsi="Times New Roman" w:cs="Times New Roman"/>
          <w:sz w:val="24"/>
          <w:szCs w:val="24"/>
        </w:rPr>
        <w:t xml:space="preserve"> It is furthermore</w:t>
      </w:r>
      <w:r w:rsidR="00751378">
        <w:rPr>
          <w:rFonts w:ascii="Times New Roman" w:hAnsi="Times New Roman" w:cs="Times New Roman"/>
          <w:sz w:val="24"/>
          <w:szCs w:val="24"/>
        </w:rPr>
        <w:t xml:space="preserve"> well known for some years t</w:t>
      </w:r>
      <w:r w:rsidR="00DC0AA7" w:rsidRPr="00EE66FC">
        <w:rPr>
          <w:rFonts w:ascii="Times New Roman" w:hAnsi="Times New Roman" w:cs="Times New Roman"/>
          <w:sz w:val="24"/>
          <w:szCs w:val="24"/>
        </w:rPr>
        <w:t>hat the neurotransmitter Dopamine has, as well as the time</w:t>
      </w:r>
      <w:r w:rsidR="00DC0AA7" w:rsidRPr="00EE66FC">
        <w:rPr>
          <w:rFonts w:ascii="Cambria Math" w:hAnsi="Cambria Math" w:cs="Cambria Math"/>
          <w:sz w:val="24"/>
          <w:szCs w:val="24"/>
        </w:rPr>
        <w:t>‐</w:t>
      </w:r>
      <w:r w:rsidR="00DC0AA7" w:rsidRPr="00EE66FC">
        <w:rPr>
          <w:rFonts w:ascii="Times New Roman" w:hAnsi="Times New Roman" w:cs="Times New Roman"/>
          <w:sz w:val="24"/>
          <w:szCs w:val="24"/>
        </w:rPr>
        <w:t xml:space="preserve">spent </w:t>
      </w:r>
      <w:r w:rsidR="00751378" w:rsidRPr="00EE66FC">
        <w:rPr>
          <w:rFonts w:ascii="Times New Roman" w:hAnsi="Times New Roman" w:cs="Times New Roman"/>
          <w:sz w:val="24"/>
          <w:szCs w:val="24"/>
        </w:rPr>
        <w:t>outdoors</w:t>
      </w:r>
      <w:r w:rsidR="00DC0AA7" w:rsidRPr="00EE66FC">
        <w:rPr>
          <w:rFonts w:ascii="Times New Roman" w:hAnsi="Times New Roman" w:cs="Times New Roman"/>
          <w:sz w:val="24"/>
          <w:szCs w:val="24"/>
        </w:rPr>
        <w:t xml:space="preserve"> a positive impact on</w:t>
      </w:r>
      <w:r w:rsidR="00751378">
        <w:rPr>
          <w:rFonts w:ascii="Times New Roman" w:hAnsi="Times New Roman" w:cs="Times New Roman"/>
          <w:sz w:val="24"/>
          <w:szCs w:val="24"/>
        </w:rPr>
        <w:t xml:space="preserve"> preventing</w:t>
      </w:r>
      <w:r w:rsidR="00DC0AA7" w:rsidRPr="00EE66FC">
        <w:rPr>
          <w:rFonts w:ascii="Times New Roman" w:hAnsi="Times New Roman" w:cs="Times New Roman"/>
          <w:sz w:val="24"/>
          <w:szCs w:val="24"/>
        </w:rPr>
        <w:t xml:space="preserve"> the </w:t>
      </w:r>
      <w:r w:rsidR="008428E5">
        <w:rPr>
          <w:rFonts w:ascii="Times New Roman" w:hAnsi="Times New Roman" w:cs="Times New Roman"/>
          <w:sz w:val="24"/>
          <w:szCs w:val="24"/>
        </w:rPr>
        <w:t>onset of myopia. T</w:t>
      </w:r>
      <w:r w:rsidR="00DC0AA7" w:rsidRPr="00EE66FC">
        <w:rPr>
          <w:rFonts w:ascii="Times New Roman" w:hAnsi="Times New Roman" w:cs="Times New Roman"/>
          <w:sz w:val="24"/>
          <w:szCs w:val="24"/>
        </w:rPr>
        <w:t xml:space="preserve">he interaction appears to be: Vitamin D as well as a reasonable level of illumination – both increased by the time spent outdoors </w:t>
      </w:r>
      <w:r w:rsidR="00DC0AA7" w:rsidRPr="00EE66FC">
        <w:rPr>
          <w:rFonts w:ascii="Cambria Math" w:hAnsi="Cambria Math" w:cs="Cambria Math"/>
          <w:sz w:val="24"/>
          <w:szCs w:val="24"/>
        </w:rPr>
        <w:t>‐</w:t>
      </w:r>
      <w:r w:rsidR="00DC0AA7" w:rsidRPr="00EE66FC">
        <w:rPr>
          <w:rFonts w:ascii="Times New Roman" w:hAnsi="Times New Roman" w:cs="Times New Roman"/>
          <w:sz w:val="24"/>
          <w:szCs w:val="24"/>
        </w:rPr>
        <w:t xml:space="preserve"> </w:t>
      </w:r>
      <w:r w:rsidR="00751378" w:rsidRPr="00EE66FC">
        <w:rPr>
          <w:rFonts w:ascii="Times New Roman" w:hAnsi="Times New Roman" w:cs="Times New Roman"/>
          <w:sz w:val="24"/>
          <w:szCs w:val="24"/>
        </w:rPr>
        <w:t>favour</w:t>
      </w:r>
      <w:r w:rsidR="00DC0AA7" w:rsidRPr="00EE66FC">
        <w:rPr>
          <w:rFonts w:ascii="Times New Roman" w:hAnsi="Times New Roman" w:cs="Times New Roman"/>
          <w:sz w:val="24"/>
          <w:szCs w:val="24"/>
        </w:rPr>
        <w:t xml:space="preserve"> the built up of dopamine, which at the end of this chain works against the myopic stretching of the eye.  The negative effect of extensive accommodation on the onset and the progression of myopia</w:t>
      </w:r>
      <w:r w:rsidR="008428E5">
        <w:rPr>
          <w:rFonts w:ascii="Times New Roman" w:hAnsi="Times New Roman" w:cs="Times New Roman"/>
          <w:sz w:val="24"/>
          <w:szCs w:val="24"/>
        </w:rPr>
        <w:t xml:space="preserve"> have also been</w:t>
      </w:r>
      <w:r w:rsidR="00DC0AA7" w:rsidRPr="00EE66FC">
        <w:rPr>
          <w:rFonts w:ascii="Times New Roman" w:hAnsi="Times New Roman" w:cs="Times New Roman"/>
          <w:sz w:val="24"/>
          <w:szCs w:val="24"/>
        </w:rPr>
        <w:t xml:space="preserve"> known </w:t>
      </w:r>
      <w:r w:rsidR="008428E5">
        <w:rPr>
          <w:rFonts w:ascii="Times New Roman" w:hAnsi="Times New Roman" w:cs="Times New Roman"/>
          <w:sz w:val="24"/>
          <w:szCs w:val="24"/>
        </w:rPr>
        <w:t>for</w:t>
      </w:r>
      <w:r w:rsidR="00DC0AA7" w:rsidRPr="00EE66FC">
        <w:rPr>
          <w:rFonts w:ascii="Times New Roman" w:hAnsi="Times New Roman" w:cs="Times New Roman"/>
          <w:sz w:val="24"/>
          <w:szCs w:val="24"/>
        </w:rPr>
        <w:t xml:space="preserve"> a long time. New is the observation that in many cases an existing hyperopia is the basis of this extensive and harmful accommodation, which can be avoided by using plus lenses. This is especially</w:t>
      </w:r>
      <w:r w:rsidR="008428E5">
        <w:rPr>
          <w:rFonts w:ascii="Times New Roman" w:hAnsi="Times New Roman" w:cs="Times New Roman"/>
          <w:sz w:val="24"/>
          <w:szCs w:val="24"/>
        </w:rPr>
        <w:t xml:space="preserve"> </w:t>
      </w:r>
      <w:r w:rsidR="00DC0AA7" w:rsidRPr="00EE66FC">
        <w:rPr>
          <w:rFonts w:ascii="Times New Roman" w:hAnsi="Times New Roman" w:cs="Times New Roman"/>
          <w:sz w:val="24"/>
          <w:szCs w:val="24"/>
        </w:rPr>
        <w:t>important, as the developing eye of children is generally hyperopic</w:t>
      </w:r>
      <w:r w:rsidR="008428E5">
        <w:rPr>
          <w:rFonts w:ascii="Times New Roman" w:hAnsi="Times New Roman" w:cs="Times New Roman"/>
          <w:sz w:val="24"/>
          <w:szCs w:val="24"/>
        </w:rPr>
        <w:t xml:space="preserve"> [8]</w:t>
      </w:r>
      <w:r w:rsidR="00DC0AA7" w:rsidRPr="00EE66FC">
        <w:rPr>
          <w:rFonts w:ascii="Times New Roman" w:hAnsi="Times New Roman" w:cs="Times New Roman"/>
          <w:sz w:val="24"/>
          <w:szCs w:val="24"/>
        </w:rPr>
        <w:t xml:space="preserve">.  </w:t>
      </w:r>
      <w:r w:rsidR="00543073" w:rsidRPr="000473FF">
        <w:rPr>
          <w:rFonts w:ascii="Times New Roman" w:hAnsi="Times New Roman" w:cs="Times New Roman"/>
          <w:color w:val="333333"/>
          <w:sz w:val="24"/>
          <w:szCs w:val="24"/>
        </w:rPr>
        <w:t xml:space="preserve"> The rapid increase in prevalence </w:t>
      </w:r>
      <w:r w:rsidR="007A56E7">
        <w:rPr>
          <w:rFonts w:ascii="Times New Roman" w:hAnsi="Times New Roman" w:cs="Times New Roman"/>
          <w:color w:val="333333"/>
          <w:sz w:val="24"/>
          <w:szCs w:val="24"/>
        </w:rPr>
        <w:t>of myopia should therefore be considered as a combination of these factors.</w:t>
      </w:r>
      <w:r w:rsidR="00E903FF">
        <w:rPr>
          <w:rFonts w:ascii="Times New Roman" w:hAnsi="Times New Roman" w:cs="Times New Roman"/>
          <w:color w:val="333333"/>
          <w:sz w:val="24"/>
          <w:szCs w:val="24"/>
        </w:rPr>
        <w:t xml:space="preserve"> As Steven Turpin once put it; “myopia is a predisposition not a </w:t>
      </w:r>
      <w:r w:rsidR="00C12356">
        <w:rPr>
          <w:rFonts w:ascii="Times New Roman" w:hAnsi="Times New Roman" w:cs="Times New Roman"/>
          <w:color w:val="333333"/>
          <w:sz w:val="24"/>
          <w:szCs w:val="24"/>
        </w:rPr>
        <w:t xml:space="preserve">destiny” </w:t>
      </w:r>
      <w:r w:rsidR="00E903FF">
        <w:rPr>
          <w:rFonts w:ascii="Times New Roman" w:hAnsi="Times New Roman" w:cs="Times New Roman"/>
          <w:color w:val="333333"/>
          <w:sz w:val="24"/>
          <w:szCs w:val="24"/>
        </w:rPr>
        <w:t>[10]</w:t>
      </w:r>
      <w:r w:rsidR="00C12356">
        <w:rPr>
          <w:rFonts w:ascii="Times New Roman" w:hAnsi="Times New Roman" w:cs="Times New Roman"/>
          <w:color w:val="333333"/>
          <w:sz w:val="24"/>
          <w:szCs w:val="24"/>
        </w:rPr>
        <w:t>.</w:t>
      </w:r>
    </w:p>
    <w:p w14:paraId="0A7FBAC8" w14:textId="77777777" w:rsidR="00E903FF" w:rsidRDefault="00E903FF" w:rsidP="00E903FF">
      <w:pPr>
        <w:autoSpaceDE w:val="0"/>
        <w:autoSpaceDN w:val="0"/>
        <w:adjustRightInd w:val="0"/>
        <w:spacing w:after="0"/>
        <w:rPr>
          <w:rFonts w:ascii="Times New Roman" w:hAnsi="Times New Roman" w:cs="Times New Roman"/>
          <w:color w:val="333333"/>
          <w:sz w:val="24"/>
          <w:szCs w:val="24"/>
        </w:rPr>
      </w:pPr>
    </w:p>
    <w:p w14:paraId="612D4D91" w14:textId="77777777" w:rsidR="00E903FF" w:rsidRPr="0063326E" w:rsidRDefault="00E903FF" w:rsidP="00E903FF">
      <w:pPr>
        <w:tabs>
          <w:tab w:val="left" w:pos="2048"/>
        </w:tabs>
        <w:autoSpaceDE w:val="0"/>
        <w:autoSpaceDN w:val="0"/>
        <w:adjustRightInd w:val="0"/>
        <w:spacing w:after="0"/>
        <w:rPr>
          <w:rFonts w:ascii="Times New Roman" w:hAnsi="Times New Roman" w:cs="Times New Roman"/>
          <w:b/>
          <w:sz w:val="28"/>
          <w:szCs w:val="28"/>
        </w:rPr>
      </w:pPr>
      <w:r w:rsidRPr="0063326E">
        <w:rPr>
          <w:rFonts w:ascii="Times New Roman" w:hAnsi="Times New Roman" w:cs="Times New Roman"/>
          <w:b/>
          <w:sz w:val="28"/>
          <w:szCs w:val="28"/>
        </w:rPr>
        <w:t>Management of myopia:</w:t>
      </w:r>
    </w:p>
    <w:p w14:paraId="22059562" w14:textId="77777777" w:rsidR="00C12356" w:rsidRDefault="0063326E" w:rsidP="00E903FF">
      <w:pPr>
        <w:tabs>
          <w:tab w:val="left" w:pos="2048"/>
        </w:tabs>
        <w:autoSpaceDE w:val="0"/>
        <w:autoSpaceDN w:val="0"/>
        <w:adjustRightInd w:val="0"/>
        <w:spacing w:after="0"/>
        <w:rPr>
          <w:rFonts w:ascii="Times New Roman" w:hAnsi="Times New Roman" w:cs="Times New Roman"/>
          <w:b/>
          <w:sz w:val="24"/>
          <w:szCs w:val="24"/>
        </w:rPr>
      </w:pPr>
      <w:r>
        <w:rPr>
          <w:rFonts w:ascii="Times New Roman" w:hAnsi="Times New Roman" w:cs="Times New Roman"/>
          <w:b/>
          <w:sz w:val="24"/>
          <w:szCs w:val="24"/>
        </w:rPr>
        <w:t>Different therapies:</w:t>
      </w:r>
    </w:p>
    <w:p w14:paraId="4B40A50C" w14:textId="77777777" w:rsidR="00EA3B0C" w:rsidRPr="005A3C8C" w:rsidRDefault="00C12356" w:rsidP="005A3C8C">
      <w:pPr>
        <w:tabs>
          <w:tab w:val="left" w:pos="2048"/>
        </w:tabs>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With more than 2 billion myopes in the world it is not surprizing to see more people jumping on the bandwagon and proposing different options for intervention. These choices range from several different optical corrections, pharmacological drugs and a variety of therapies.</w:t>
      </w:r>
      <w:r w:rsidR="00A9123D">
        <w:rPr>
          <w:rFonts w:ascii="Times New Roman" w:hAnsi="Times New Roman" w:cs="Times New Roman"/>
          <w:sz w:val="24"/>
          <w:szCs w:val="24"/>
        </w:rPr>
        <w:t xml:space="preserve"> Some of the more unusual therapies relates to </w:t>
      </w:r>
      <w:r w:rsidR="00A9123D" w:rsidRPr="00A9123D">
        <w:rPr>
          <w:rFonts w:ascii="Times New Roman" w:hAnsi="Times New Roman" w:cs="Times New Roman"/>
          <w:sz w:val="24"/>
          <w:szCs w:val="24"/>
        </w:rPr>
        <w:t xml:space="preserve">myofascial </w:t>
      </w:r>
      <w:r w:rsidR="00A9123D">
        <w:rPr>
          <w:rFonts w:ascii="Times New Roman" w:hAnsi="Times New Roman" w:cs="Times New Roman"/>
          <w:sz w:val="24"/>
          <w:szCs w:val="24"/>
        </w:rPr>
        <w:t>manipulations that will soon see chiropractitioners entering the myopia market.</w:t>
      </w:r>
      <w:r w:rsidRPr="00A9123D">
        <w:rPr>
          <w:rFonts w:ascii="Times New Roman" w:hAnsi="Times New Roman" w:cs="Times New Roman"/>
          <w:sz w:val="24"/>
          <w:szCs w:val="24"/>
        </w:rPr>
        <w:t xml:space="preserve"> </w:t>
      </w:r>
      <w:r w:rsidR="00A9123D" w:rsidRPr="00A9123D">
        <w:rPr>
          <w:rFonts w:ascii="Times New Roman" w:hAnsi="Times New Roman" w:cs="Times New Roman"/>
          <w:color w:val="000000"/>
          <w:sz w:val="24"/>
          <w:szCs w:val="24"/>
        </w:rPr>
        <w:t>Disturbances in vision</w:t>
      </w:r>
      <w:r w:rsidR="00A9123D">
        <w:rPr>
          <w:rFonts w:ascii="Times New Roman" w:hAnsi="Times New Roman" w:cs="Times New Roman"/>
          <w:color w:val="000000"/>
          <w:sz w:val="24"/>
          <w:szCs w:val="24"/>
        </w:rPr>
        <w:t xml:space="preserve"> is said to</w:t>
      </w:r>
      <w:r w:rsidR="00A9123D" w:rsidRPr="00A9123D">
        <w:rPr>
          <w:rFonts w:ascii="Times New Roman" w:hAnsi="Times New Roman" w:cs="Times New Roman"/>
          <w:color w:val="000000"/>
          <w:sz w:val="24"/>
          <w:szCs w:val="24"/>
        </w:rPr>
        <w:t xml:space="preserve"> lead to increased tension within the trapezius and the sternocleidomastoid muscle, which can lead to cranial tension. Patients commonly compensate vision problems by bending forward or turning their head to the sides. Overuse of the oculomotor muscles can cause headaches and neck pain. Those with myopia commonly present with protractive positioning of the head and cervical segment of the vertebral column, which leads to increased tonus of the thoracic muscles, the descending fibres of the trapezius, the levator scapulae, and the </w:t>
      </w:r>
      <w:r w:rsidR="00A9123D" w:rsidRPr="00A9123D">
        <w:rPr>
          <w:rFonts w:ascii="Times New Roman" w:hAnsi="Times New Roman" w:cs="Times New Roman"/>
          <w:color w:val="000000"/>
          <w:sz w:val="24"/>
          <w:szCs w:val="24"/>
        </w:rPr>
        <w:lastRenderedPageBreak/>
        <w:t>sternocleidomastoid muscle</w:t>
      </w:r>
      <w:r w:rsidR="005A3C8C">
        <w:rPr>
          <w:rFonts w:ascii="Times New Roman" w:hAnsi="Times New Roman" w:cs="Times New Roman"/>
          <w:color w:val="000000"/>
          <w:sz w:val="24"/>
          <w:szCs w:val="24"/>
        </w:rPr>
        <w:t xml:space="preserve"> [11</w:t>
      </w:r>
      <w:r w:rsidR="007D3B90">
        <w:rPr>
          <w:rFonts w:ascii="Times New Roman" w:hAnsi="Times New Roman" w:cs="Times New Roman"/>
          <w:color w:val="000000"/>
          <w:sz w:val="24"/>
          <w:szCs w:val="24"/>
        </w:rPr>
        <w:t>]. Therefore the notion is that manipulation of affected areas can prevent myopia progression. Even more interesting is the “</w:t>
      </w:r>
      <w:r w:rsidR="007D3B90" w:rsidRPr="007D3B90">
        <w:rPr>
          <w:rFonts w:ascii="Times New Roman" w:hAnsi="Times New Roman" w:cs="Times New Roman"/>
          <w:color w:val="000000"/>
          <w:sz w:val="24"/>
          <w:szCs w:val="24"/>
        </w:rPr>
        <w:t>Chinese eye exercises</w:t>
      </w:r>
      <w:r w:rsidR="007D3B90">
        <w:rPr>
          <w:rFonts w:ascii="Times New Roman" w:hAnsi="Times New Roman" w:cs="Times New Roman"/>
          <w:color w:val="000000"/>
          <w:sz w:val="24"/>
          <w:szCs w:val="24"/>
        </w:rPr>
        <w:t>”</w:t>
      </w:r>
      <w:r w:rsidR="007D3B90" w:rsidRPr="007D3B90">
        <w:rPr>
          <w:rFonts w:ascii="Times New Roman" w:hAnsi="Times New Roman" w:cs="Times New Roman"/>
          <w:color w:val="000000"/>
          <w:sz w:val="24"/>
          <w:szCs w:val="24"/>
        </w:rPr>
        <w:t xml:space="preserve"> that the Chinese government</w:t>
      </w:r>
      <w:r w:rsidR="007D3B90">
        <w:rPr>
          <w:rFonts w:ascii="Times New Roman" w:hAnsi="Times New Roman" w:cs="Times New Roman"/>
          <w:color w:val="000000"/>
          <w:sz w:val="24"/>
          <w:szCs w:val="24"/>
        </w:rPr>
        <w:t xml:space="preserve"> approved way back in 1963 [9],</w:t>
      </w:r>
      <w:r w:rsidR="007D3B90" w:rsidRPr="007D3B90">
        <w:rPr>
          <w:rFonts w:ascii="Times New Roman" w:hAnsi="Times New Roman" w:cs="Times New Roman"/>
          <w:color w:val="000000"/>
          <w:sz w:val="24"/>
          <w:szCs w:val="24"/>
        </w:rPr>
        <w:t xml:space="preserve"> in order to prevent myopia and</w:t>
      </w:r>
      <w:r w:rsidR="007D3B90">
        <w:rPr>
          <w:rFonts w:ascii="Times New Roman" w:hAnsi="Times New Roman" w:cs="Times New Roman"/>
          <w:color w:val="000000"/>
          <w:sz w:val="24"/>
          <w:szCs w:val="24"/>
        </w:rPr>
        <w:t xml:space="preserve"> this became a daily routine a most schools. Latest reports proof this approa</w:t>
      </w:r>
      <w:r w:rsidR="005A3C8C">
        <w:rPr>
          <w:rFonts w:ascii="Times New Roman" w:hAnsi="Times New Roman" w:cs="Times New Roman"/>
          <w:color w:val="000000"/>
          <w:sz w:val="24"/>
          <w:szCs w:val="24"/>
        </w:rPr>
        <w:t>ch to be totally ineffective [12</w:t>
      </w:r>
      <w:r w:rsidR="007D3B90">
        <w:rPr>
          <w:rFonts w:ascii="Times New Roman" w:hAnsi="Times New Roman" w:cs="Times New Roman"/>
          <w:color w:val="000000"/>
          <w:sz w:val="24"/>
          <w:szCs w:val="24"/>
        </w:rPr>
        <w:t>]</w:t>
      </w:r>
      <w:r w:rsidR="00A34B22" w:rsidRPr="00A34B22">
        <w:rPr>
          <w:rFonts w:ascii="Times New Roman" w:hAnsi="Times New Roman" w:cs="Times New Roman"/>
          <w:color w:val="000000"/>
          <w:sz w:val="24"/>
          <w:szCs w:val="24"/>
        </w:rPr>
        <w:t xml:space="preserve">. Other studies </w:t>
      </w:r>
      <w:r w:rsidR="005A3C8C">
        <w:rPr>
          <w:rFonts w:ascii="Times New Roman" w:hAnsi="Times New Roman" w:cs="Times New Roman"/>
          <w:color w:val="000000"/>
          <w:sz w:val="24"/>
          <w:szCs w:val="24"/>
        </w:rPr>
        <w:t>done in 2016 show that it is still happening and reported</w:t>
      </w:r>
      <w:r w:rsidR="00A34B22" w:rsidRPr="00A34B22">
        <w:rPr>
          <w:rFonts w:ascii="Times New Roman" w:hAnsi="Times New Roman" w:cs="Times New Roman"/>
          <w:color w:val="000000"/>
          <w:sz w:val="24"/>
          <w:szCs w:val="24"/>
        </w:rPr>
        <w:t xml:space="preserve"> some positive effect of eye exercises of acupoin</w:t>
      </w:r>
      <w:r w:rsidR="005A3C8C">
        <w:rPr>
          <w:rFonts w:ascii="Times New Roman" w:hAnsi="Times New Roman" w:cs="Times New Roman"/>
          <w:color w:val="000000"/>
          <w:sz w:val="24"/>
          <w:szCs w:val="24"/>
        </w:rPr>
        <w:t>ts on the myopia in children [13</w:t>
      </w:r>
      <w:r w:rsidR="00A34B22" w:rsidRPr="00A34B22">
        <w:rPr>
          <w:rFonts w:ascii="Times New Roman" w:hAnsi="Times New Roman" w:cs="Times New Roman"/>
          <w:color w:val="000000"/>
          <w:sz w:val="24"/>
          <w:szCs w:val="24"/>
        </w:rPr>
        <w:t>].</w:t>
      </w:r>
    </w:p>
    <w:p w14:paraId="0A088C0A" w14:textId="77777777" w:rsidR="000C0623" w:rsidRDefault="00AF0BA4" w:rsidP="000C0623">
      <w:pPr>
        <w:pStyle w:val="NormalWeb"/>
        <w:shd w:val="clear" w:color="auto" w:fill="FFFFFF"/>
        <w:spacing w:before="0" w:after="120" w:line="360" w:lineRule="auto"/>
        <w:rPr>
          <w:color w:val="343E47"/>
        </w:rPr>
      </w:pPr>
      <w:r w:rsidRPr="005A3C8C">
        <w:t>Vision therapy (also called vision training, orthoptics, eye training, and eye exercises) is a clinical approach</w:t>
      </w:r>
      <w:r w:rsidR="005A3C8C">
        <w:t xml:space="preserve"> that most optometrists are aware of. According to the American Optometric Association, which strongly supports this practice it is done</w:t>
      </w:r>
      <w:r w:rsidRPr="005A3C8C">
        <w:t xml:space="preserve"> </w:t>
      </w:r>
      <w:r w:rsidR="005A3C8C">
        <w:t>“</w:t>
      </w:r>
      <w:r w:rsidRPr="005A3C8C">
        <w:t xml:space="preserve">for correcting and ameliorating the effects of eye movement disorders, </w:t>
      </w:r>
      <w:proofErr w:type="spellStart"/>
      <w:r w:rsidRPr="005A3C8C">
        <w:t>nonstrabismic</w:t>
      </w:r>
      <w:proofErr w:type="spellEnd"/>
      <w:r w:rsidRPr="005A3C8C">
        <w:t xml:space="preserve"> binocular dysfunctions, focusing disorders, strabismus, amblyopia, nystagmus, and certain visual perceptual (information processing) disorders</w:t>
      </w:r>
      <w:r w:rsidR="005A3C8C">
        <w:t>” [14]</w:t>
      </w:r>
      <w:r w:rsidR="00C724CB">
        <w:t xml:space="preserve"> It is therefore also proposed as a means of management and prevention of myopia. It is common knowledge that the profession of Optometry is quite divided on the use of visual therapy</w:t>
      </w:r>
      <w:r w:rsidR="005C78C5">
        <w:t xml:space="preserve">. In an article published in Ophthalmic and Physiological Optics, Barret [15] stated that </w:t>
      </w:r>
      <w:r w:rsidR="005C78C5">
        <w:rPr>
          <w:color w:val="000000"/>
        </w:rPr>
        <w:t>a</w:t>
      </w:r>
      <w:r w:rsidR="005C78C5" w:rsidRPr="005A3C8C">
        <w:rPr>
          <w:color w:val="000000"/>
        </w:rPr>
        <w:t>lthough there are areas where the available evidence is consistent with claims made by b</w:t>
      </w:r>
      <w:r w:rsidR="005C78C5">
        <w:rPr>
          <w:color w:val="000000"/>
        </w:rPr>
        <w:t>ehavioural optometrists</w:t>
      </w:r>
      <w:r w:rsidR="005C78C5" w:rsidRPr="005A3C8C">
        <w:rPr>
          <w:color w:val="000000"/>
        </w:rPr>
        <w:t xml:space="preserve"> a large majority of behavioural management approaches are not evidence-based, and thus cannot be advocated.</w:t>
      </w:r>
      <w:r w:rsidR="005C78C5">
        <w:rPr>
          <w:color w:val="000000"/>
        </w:rPr>
        <w:t xml:space="preserve"> As recent as January 2018 </w:t>
      </w:r>
      <w:r w:rsidR="005C78C5">
        <w:t>Steven Novella launched a stringent attack on</w:t>
      </w:r>
      <w:r w:rsidR="003F1241" w:rsidRPr="005A3C8C">
        <w:t xml:space="preserve"> vision therapy</w:t>
      </w:r>
      <w:r w:rsidR="005C78C5">
        <w:t>, calling it</w:t>
      </w:r>
      <w:r w:rsidR="003F1241" w:rsidRPr="005A3C8C">
        <w:t xml:space="preserve"> quackery</w:t>
      </w:r>
      <w:r w:rsidR="005C78C5">
        <w:t>.</w:t>
      </w:r>
      <w:r w:rsidR="000C0623">
        <w:rPr>
          <w:color w:val="000000"/>
        </w:rPr>
        <w:t xml:space="preserve"> </w:t>
      </w:r>
      <w:r w:rsidR="005C78C5">
        <w:rPr>
          <w:color w:val="343E47"/>
        </w:rPr>
        <w:t xml:space="preserve">He goes on by saying </w:t>
      </w:r>
      <w:r w:rsidR="000C0623">
        <w:rPr>
          <w:color w:val="343E47"/>
        </w:rPr>
        <w:t>“b</w:t>
      </w:r>
      <w:r w:rsidR="000C0623" w:rsidRPr="005A3C8C">
        <w:rPr>
          <w:color w:val="343E47"/>
        </w:rPr>
        <w:t>ehavioural</w:t>
      </w:r>
      <w:r w:rsidR="003F1241" w:rsidRPr="005A3C8C">
        <w:rPr>
          <w:color w:val="343E47"/>
        </w:rPr>
        <w:t xml:space="preserve"> optometrists are selling what people want, a cure without drugs or surgery</w:t>
      </w:r>
      <w:r w:rsidR="000C0623">
        <w:rPr>
          <w:color w:val="343E47"/>
        </w:rPr>
        <w:t>”</w:t>
      </w:r>
      <w:r w:rsidR="003F1241" w:rsidRPr="005A3C8C">
        <w:rPr>
          <w:color w:val="343E47"/>
        </w:rPr>
        <w:t>.</w:t>
      </w:r>
      <w:r w:rsidR="000C0623">
        <w:rPr>
          <w:color w:val="343E47"/>
        </w:rPr>
        <w:t xml:space="preserve"> He f</w:t>
      </w:r>
      <w:r w:rsidR="003F1241" w:rsidRPr="005A3C8C">
        <w:rPr>
          <w:color w:val="343E47"/>
        </w:rPr>
        <w:t>urther</w:t>
      </w:r>
      <w:r w:rsidR="000C0623">
        <w:rPr>
          <w:color w:val="343E47"/>
        </w:rPr>
        <w:t xml:space="preserve"> stated that</w:t>
      </w:r>
      <w:r w:rsidR="003F1241" w:rsidRPr="005A3C8C">
        <w:rPr>
          <w:color w:val="343E47"/>
        </w:rPr>
        <w:t xml:space="preserve"> the outcomes are highly subjective and s</w:t>
      </w:r>
      <w:r w:rsidR="000C0623">
        <w:rPr>
          <w:color w:val="343E47"/>
        </w:rPr>
        <w:t>usceptible to placebo effects and a</w:t>
      </w:r>
      <w:r w:rsidR="003F1241" w:rsidRPr="005A3C8C">
        <w:rPr>
          <w:color w:val="343E47"/>
        </w:rPr>
        <w:t>s with any psychological intervention, the very fact that a treatment is being offered may lead to hope, or to greater confidenc</w:t>
      </w:r>
      <w:r w:rsidR="000C0623">
        <w:rPr>
          <w:color w:val="343E47"/>
        </w:rPr>
        <w:t>e.[16]</w:t>
      </w:r>
    </w:p>
    <w:p w14:paraId="04F10479" w14:textId="77777777" w:rsidR="003F1241" w:rsidRPr="000C0623" w:rsidRDefault="000C0623" w:rsidP="000C0623">
      <w:pPr>
        <w:pStyle w:val="NormalWeb"/>
        <w:shd w:val="clear" w:color="auto" w:fill="FFFFFF"/>
        <w:spacing w:before="0" w:after="120" w:line="360" w:lineRule="auto"/>
        <w:rPr>
          <w:color w:val="000000"/>
        </w:rPr>
      </w:pPr>
      <w:r>
        <w:rPr>
          <w:color w:val="343E47"/>
        </w:rPr>
        <w:t>From my own experience from the world of Sports Vision these visual enhancement exercises certainly works as long as you keep d</w:t>
      </w:r>
      <w:r w:rsidR="00A76B19">
        <w:rPr>
          <w:color w:val="343E47"/>
        </w:rPr>
        <w:t>oing it. The moment you stop the</w:t>
      </w:r>
      <w:r>
        <w:rPr>
          <w:color w:val="343E47"/>
        </w:rPr>
        <w:t xml:space="preserve"> visual skills will deteriorate over time.</w:t>
      </w:r>
      <w:r w:rsidRPr="005A3C8C">
        <w:rPr>
          <w:color w:val="343E47"/>
        </w:rPr>
        <w:t xml:space="preserve"> </w:t>
      </w:r>
      <w:r w:rsidR="00A76B19">
        <w:rPr>
          <w:color w:val="343E47"/>
        </w:rPr>
        <w:t xml:space="preserve">This is to my research the biggest problem with visual therapy and why there are so many conflicting results. Therapy is usually done over a limited period [6 to 12 weeks] and then stopped resulting in a deterioration over time. It is worthwhile to note that none of the myopia risk calculator programmes offer visual therapy as an option. Maybe it will work if you do it every single day for the rest of your life. - </w:t>
      </w:r>
    </w:p>
    <w:p w14:paraId="2D454936" w14:textId="77777777" w:rsidR="00EA3B0C" w:rsidRDefault="0063326E" w:rsidP="0063326E">
      <w:pPr>
        <w:pStyle w:val="NormalWeb"/>
        <w:shd w:val="clear" w:color="auto" w:fill="FFFFFF"/>
        <w:spacing w:before="0" w:after="120" w:line="369" w:lineRule="atLeast"/>
        <w:rPr>
          <w:b/>
        </w:rPr>
      </w:pPr>
      <w:r>
        <w:rPr>
          <w:b/>
        </w:rPr>
        <w:t>Pharmacological options:</w:t>
      </w:r>
    </w:p>
    <w:p w14:paraId="56165962" w14:textId="77777777" w:rsidR="0063326E" w:rsidRDefault="0063326E" w:rsidP="0063326E">
      <w:pPr>
        <w:pStyle w:val="NormalWeb"/>
        <w:shd w:val="clear" w:color="auto" w:fill="FFFFFF"/>
        <w:spacing w:before="0" w:after="120" w:line="369" w:lineRule="atLeast"/>
        <w:rPr>
          <w:b/>
        </w:rPr>
      </w:pPr>
    </w:p>
    <w:p w14:paraId="326FEA5B" w14:textId="77777777" w:rsidR="0063326E" w:rsidRPr="00BF1358" w:rsidRDefault="0063326E" w:rsidP="00F32FFE">
      <w:pPr>
        <w:pStyle w:val="NormalWeb"/>
        <w:shd w:val="clear" w:color="auto" w:fill="FFFFFF"/>
        <w:spacing w:before="0" w:after="300" w:line="360" w:lineRule="auto"/>
        <w:rPr>
          <w:color w:val="333333"/>
        </w:rPr>
      </w:pPr>
      <w:r w:rsidRPr="00BF1358">
        <w:rPr>
          <w:color w:val="000000"/>
        </w:rPr>
        <w:t>Driving the research in this field is the</w:t>
      </w:r>
      <w:r w:rsidR="00BF1358">
        <w:rPr>
          <w:color w:val="000000"/>
        </w:rPr>
        <w:t xml:space="preserve"> search for methods to prevent or limit</w:t>
      </w:r>
      <w:r w:rsidRPr="00BF1358">
        <w:rPr>
          <w:color w:val="000000"/>
        </w:rPr>
        <w:t xml:space="preserve"> axial elongation. When axial elongation is excessive, as in high myopia, there is an increased risk </w:t>
      </w:r>
      <w:r w:rsidRPr="00BF1358">
        <w:rPr>
          <w:color w:val="000000"/>
        </w:rPr>
        <w:lastRenderedPageBreak/>
        <w:t>of visual impairment and blindness due to ensuing pathologies such as ret</w:t>
      </w:r>
      <w:r w:rsidR="00BF1358">
        <w:rPr>
          <w:color w:val="000000"/>
        </w:rPr>
        <w:t>inal detachments. The research focus mainly on</w:t>
      </w:r>
      <w:r w:rsidRPr="00BF1358">
        <w:rPr>
          <w:color w:val="000000"/>
        </w:rPr>
        <w:t xml:space="preserve"> Atropine, a nonselective muscarinic </w:t>
      </w:r>
      <w:r w:rsidR="00BF1358">
        <w:rPr>
          <w:color w:val="000000"/>
        </w:rPr>
        <w:t>antagonist notwithstanding</w:t>
      </w:r>
      <w:r w:rsidRPr="00BF1358">
        <w:rPr>
          <w:color w:val="000000"/>
        </w:rPr>
        <w:t xml:space="preserve"> the many shortcomings of topical ophthalmi</w:t>
      </w:r>
      <w:r w:rsidR="00AC2836">
        <w:rPr>
          <w:color w:val="000000"/>
        </w:rPr>
        <w:t>c atropine [17].</w:t>
      </w:r>
      <w:r w:rsidR="00BF1358">
        <w:rPr>
          <w:color w:val="000000"/>
        </w:rPr>
        <w:t xml:space="preserve"> </w:t>
      </w:r>
      <w:r w:rsidR="00AC2836">
        <w:rPr>
          <w:color w:val="000000"/>
        </w:rPr>
        <w:t xml:space="preserve"> </w:t>
      </w:r>
      <w:r w:rsidR="00AC2836" w:rsidRPr="00BF1358">
        <w:rPr>
          <w:color w:val="333333"/>
        </w:rPr>
        <w:t>In some studies, atropine has been shown to be the most effective way of controlling myopia.</w:t>
      </w:r>
      <w:r w:rsidR="00AC2836">
        <w:rPr>
          <w:color w:val="333333"/>
        </w:rPr>
        <w:t xml:space="preserve"> Rates averaging about 77% has been reported [18] but there was</w:t>
      </w:r>
      <w:r w:rsidR="00AC2836" w:rsidRPr="00BF1358">
        <w:rPr>
          <w:color w:val="333333"/>
        </w:rPr>
        <w:t xml:space="preserve"> a significant rebound effect when the treatment is stopped, especially with the traditional 1% atropine.</w:t>
      </w:r>
      <w:r w:rsidR="00AC2836">
        <w:rPr>
          <w:color w:val="333333"/>
        </w:rPr>
        <w:t xml:space="preserve"> </w:t>
      </w:r>
      <w:r w:rsidR="00AC2836" w:rsidRPr="00BF1358">
        <w:rPr>
          <w:color w:val="333333"/>
        </w:rPr>
        <w:t>Low dose (0.01% or 0.02%) atropine has now become the most popular formulation as it has been shown to have less rebound effect than the 1% concentration.  Additionally, the lower concentrations do not seem to measurably reduce the ability of a child to accommodate which is a major drawba</w:t>
      </w:r>
      <w:r w:rsidR="00A04E63">
        <w:rPr>
          <w:color w:val="333333"/>
        </w:rPr>
        <w:t>ck of the higher concentrations [19]. Supporters of this approach claim that t</w:t>
      </w:r>
      <w:r w:rsidRPr="00BF1358">
        <w:rPr>
          <w:color w:val="333333"/>
        </w:rPr>
        <w:t xml:space="preserve">he biggest advantage that atropine has over lens correction is its ease of administration. One drop in each eye once a day is all it takes. No taking lenses in and out every evening and morning. The biggest drawback of atropine therapy </w:t>
      </w:r>
      <w:r w:rsidR="00A04E63">
        <w:rPr>
          <w:color w:val="333333"/>
        </w:rPr>
        <w:t xml:space="preserve">however, </w:t>
      </w:r>
      <w:r w:rsidRPr="00BF1358">
        <w:rPr>
          <w:color w:val="333333"/>
        </w:rPr>
        <w:t>is that it is</w:t>
      </w:r>
      <w:r w:rsidR="00A04E63">
        <w:rPr>
          <w:color w:val="333333"/>
        </w:rPr>
        <w:t xml:space="preserve"> the most invasive method and there</w:t>
      </w:r>
      <w:r w:rsidRPr="00BF1358">
        <w:rPr>
          <w:color w:val="333333"/>
        </w:rPr>
        <w:t xml:space="preserve"> have been a number of case reports contributing mental toxicity and even death to topic</w:t>
      </w:r>
      <w:r w:rsidR="00AC2836">
        <w:rPr>
          <w:color w:val="333333"/>
        </w:rPr>
        <w:t>al ocular administered atropine [20]</w:t>
      </w:r>
      <w:r w:rsidR="00136622">
        <w:rPr>
          <w:color w:val="333333"/>
        </w:rPr>
        <w:t>. I am not keen</w:t>
      </w:r>
      <w:r w:rsidR="00A04E63">
        <w:rPr>
          <w:color w:val="333333"/>
        </w:rPr>
        <w:t xml:space="preserve"> on this approach because of all the risks involved. What is needed is an exploration of bio-engineering approaches for drug delivery for this to become a safe and viable option [17]. In all fairness, Atropine is considered as </w:t>
      </w:r>
      <w:r w:rsidR="00F32FFE">
        <w:rPr>
          <w:color w:val="333333"/>
        </w:rPr>
        <w:t>an option in several myopia risk calculators [3].</w:t>
      </w:r>
    </w:p>
    <w:p w14:paraId="0A7E722A" w14:textId="77777777" w:rsidR="00EA3B0C" w:rsidRDefault="00EA3B0C" w:rsidP="00E903FF">
      <w:pPr>
        <w:pStyle w:val="Heading2"/>
        <w:shd w:val="clear" w:color="auto" w:fill="FFFFFF"/>
        <w:spacing w:before="375" w:after="150" w:line="240" w:lineRule="atLeast"/>
        <w:rPr>
          <w:rFonts w:ascii="Times New Roman" w:hAnsi="Times New Roman" w:cs="Times New Roman"/>
          <w:b/>
          <w:color w:val="333333"/>
          <w:sz w:val="24"/>
          <w:szCs w:val="24"/>
        </w:rPr>
      </w:pPr>
      <w:r w:rsidRPr="00F32FFE">
        <w:rPr>
          <w:rFonts w:ascii="Times New Roman" w:hAnsi="Times New Roman" w:cs="Times New Roman"/>
          <w:b/>
          <w:color w:val="333333"/>
          <w:sz w:val="24"/>
          <w:szCs w:val="24"/>
        </w:rPr>
        <w:t>Optical options</w:t>
      </w:r>
      <w:r w:rsidR="00F32FFE">
        <w:rPr>
          <w:rFonts w:ascii="Times New Roman" w:hAnsi="Times New Roman" w:cs="Times New Roman"/>
          <w:b/>
          <w:color w:val="333333"/>
          <w:sz w:val="24"/>
          <w:szCs w:val="24"/>
        </w:rPr>
        <w:t>:</w:t>
      </w:r>
    </w:p>
    <w:p w14:paraId="2FEE6537" w14:textId="77777777" w:rsidR="00F32FFE" w:rsidRPr="0005444F" w:rsidRDefault="00F32FFE" w:rsidP="00F32FFE"/>
    <w:p w14:paraId="67ADAC0C" w14:textId="77777777" w:rsidR="00E903FF" w:rsidRDefault="0005444F" w:rsidP="00C45C03">
      <w:pPr>
        <w:pStyle w:val="NormalWeb"/>
        <w:spacing w:before="0" w:after="0" w:line="360" w:lineRule="auto"/>
        <w:textAlignment w:val="baseline"/>
        <w:rPr>
          <w:rStyle w:val="Strong"/>
          <w:b w:val="0"/>
          <w:color w:val="333333"/>
          <w:bdr w:val="none" w:sz="0" w:space="0" w:color="auto" w:frame="1"/>
        </w:rPr>
      </w:pPr>
      <w:r>
        <w:rPr>
          <w:color w:val="5B5C5E"/>
        </w:rPr>
        <w:t xml:space="preserve">Numerous papers appeared over many years weighing up the different optical options available in dealing with myopia. Again not everybody believes that optical options are good and in their review </w:t>
      </w:r>
      <w:proofErr w:type="spellStart"/>
      <w:r>
        <w:rPr>
          <w:color w:val="5B5C5E"/>
        </w:rPr>
        <w:t>Zorena</w:t>
      </w:r>
      <w:proofErr w:type="spellEnd"/>
      <w:r>
        <w:rPr>
          <w:color w:val="5B5C5E"/>
        </w:rPr>
        <w:t xml:space="preserve"> et al (2018) [9] were quite critical on the </w:t>
      </w:r>
      <w:r w:rsidR="00A22879">
        <w:rPr>
          <w:color w:val="5B5C5E"/>
        </w:rPr>
        <w:t>success</w:t>
      </w:r>
      <w:r>
        <w:rPr>
          <w:color w:val="5B5C5E"/>
        </w:rPr>
        <w:t xml:space="preserve"> of </w:t>
      </w:r>
      <w:r w:rsidR="00A22879">
        <w:rPr>
          <w:color w:val="5B5C5E"/>
        </w:rPr>
        <w:t xml:space="preserve">optical products.  Steven Turpin [10] recently published an extensive review on all the various optical options available and found that </w:t>
      </w:r>
      <w:r w:rsidR="008275CB">
        <w:rPr>
          <w:color w:val="5B5C5E"/>
        </w:rPr>
        <w:t xml:space="preserve">the </w:t>
      </w:r>
      <w:r w:rsidR="008275CB" w:rsidRPr="00C45C03">
        <w:rPr>
          <w:b/>
          <w:color w:val="5B5C5E"/>
        </w:rPr>
        <w:t>single vision distance Rx</w:t>
      </w:r>
      <w:r w:rsidR="008275CB">
        <w:rPr>
          <w:color w:val="5B5C5E"/>
        </w:rPr>
        <w:t xml:space="preserve"> still remains the “gold standard” notwithstanding the fact that it is now known to be the worst option available. </w:t>
      </w:r>
      <w:r w:rsidR="00A22879">
        <w:rPr>
          <w:color w:val="5B5C5E"/>
        </w:rPr>
        <w:t>.</w:t>
      </w:r>
      <w:r w:rsidR="008275CB">
        <w:rPr>
          <w:color w:val="5B5C5E"/>
        </w:rPr>
        <w:t>A</w:t>
      </w:r>
      <w:r w:rsidR="00F32FFE" w:rsidRPr="00F32FFE">
        <w:rPr>
          <w:color w:val="5B5C5E"/>
        </w:rPr>
        <w:t xml:space="preserve"> worldwide survey on myopia attitudes and practices, published in April 2016 in</w:t>
      </w:r>
      <w:r w:rsidR="00A22879">
        <w:rPr>
          <w:color w:val="5B5C5E"/>
        </w:rPr>
        <w:t xml:space="preserve"> </w:t>
      </w:r>
      <w:r w:rsidR="00F32FFE" w:rsidRPr="00A22879">
        <w:rPr>
          <w:iCs/>
          <w:color w:val="5B5C5E"/>
          <w:bdr w:val="none" w:sz="0" w:space="0" w:color="auto" w:frame="1"/>
        </w:rPr>
        <w:t>Contact Lens and Anterior Eye</w:t>
      </w:r>
      <w:r w:rsidR="00F32FFE" w:rsidRPr="00A22879">
        <w:rPr>
          <w:color w:val="5B5C5E"/>
        </w:rPr>
        <w:t>,</w:t>
      </w:r>
      <w:r w:rsidR="008275CB">
        <w:rPr>
          <w:color w:val="5B5C5E"/>
        </w:rPr>
        <w:t xml:space="preserve"> confirmed</w:t>
      </w:r>
      <w:r w:rsidR="00F32FFE" w:rsidRPr="00F32FFE">
        <w:rPr>
          <w:color w:val="5B5C5E"/>
        </w:rPr>
        <w:t xml:space="preserve"> that while most practitioners said they were concerned about myopia and felt they were active in myopia control, the majority were still prescribing single vision spectacle corrections, which have demonstrated no useful propensity for myopia control.</w:t>
      </w:r>
      <w:r w:rsidR="008275CB">
        <w:rPr>
          <w:color w:val="5B5C5E"/>
        </w:rPr>
        <w:t xml:space="preserve"> Gifford [21] summed it up best when she remarked that “</w:t>
      </w:r>
      <w:r w:rsidR="00F32FFE" w:rsidRPr="00F32FFE">
        <w:rPr>
          <w:color w:val="5B5C5E"/>
        </w:rPr>
        <w:t xml:space="preserve">There was definitely some hesitancy in putting control strategies </w:t>
      </w:r>
      <w:r w:rsidR="008275CB">
        <w:rPr>
          <w:color w:val="5B5C5E"/>
        </w:rPr>
        <w:t>in place”.</w:t>
      </w:r>
      <w:r w:rsidR="00C45C03">
        <w:rPr>
          <w:color w:val="5B5C5E"/>
        </w:rPr>
        <w:t xml:space="preserve"> </w:t>
      </w:r>
      <w:r w:rsidR="00E903FF">
        <w:rPr>
          <w:color w:val="333333"/>
        </w:rPr>
        <w:t xml:space="preserve">Progression of children with full time </w:t>
      </w:r>
      <w:r w:rsidR="00E903FF">
        <w:rPr>
          <w:color w:val="333333"/>
        </w:rPr>
        <w:lastRenderedPageBreak/>
        <w:t>correction is greater than those who were not corrected at all.</w:t>
      </w:r>
      <w:r w:rsidR="00C45C03">
        <w:rPr>
          <w:color w:val="333333"/>
        </w:rPr>
        <w:t xml:space="preserve"> “</w:t>
      </w:r>
      <w:r w:rsidR="00E903FF" w:rsidRPr="00C45C03">
        <w:rPr>
          <w:rStyle w:val="Strong"/>
          <w:b w:val="0"/>
          <w:color w:val="333333"/>
          <w:bdr w:val="none" w:sz="0" w:space="0" w:color="auto" w:frame="1"/>
        </w:rPr>
        <w:t>Either way, bumping up the minus to temporally optimize distance acuity is a lot like putting studded tires on your car all year long. They’ll work great the few times when you need them; but, the rest of the time you’ll burn more energy trying to get to where you need to be and they’ll also wear out within the year</w:t>
      </w:r>
      <w:r w:rsidR="00C45C03">
        <w:rPr>
          <w:rStyle w:val="Strong"/>
          <w:b w:val="0"/>
          <w:color w:val="333333"/>
          <w:bdr w:val="none" w:sz="0" w:space="0" w:color="auto" w:frame="1"/>
        </w:rPr>
        <w:t>” [10]</w:t>
      </w:r>
      <w:r w:rsidR="00E903FF" w:rsidRPr="00C45C03">
        <w:rPr>
          <w:rStyle w:val="Strong"/>
          <w:b w:val="0"/>
          <w:color w:val="333333"/>
          <w:bdr w:val="none" w:sz="0" w:space="0" w:color="auto" w:frame="1"/>
        </w:rPr>
        <w:t>.</w:t>
      </w:r>
    </w:p>
    <w:p w14:paraId="0CAE23A0" w14:textId="77777777" w:rsidR="00E903FF" w:rsidRDefault="00134681" w:rsidP="009418AA">
      <w:pPr>
        <w:pStyle w:val="NormalWeb"/>
        <w:spacing w:before="0" w:after="0" w:line="360" w:lineRule="auto"/>
        <w:textAlignment w:val="baseline"/>
        <w:rPr>
          <w:color w:val="333333"/>
        </w:rPr>
      </w:pPr>
      <w:r>
        <w:rPr>
          <w:rStyle w:val="Strong"/>
          <w:b w:val="0"/>
          <w:color w:val="333333"/>
          <w:bdr w:val="none" w:sz="0" w:space="0" w:color="auto" w:frame="1"/>
        </w:rPr>
        <w:t xml:space="preserve">An option that is certainly growing is the use of </w:t>
      </w:r>
      <w:r w:rsidR="00E903FF">
        <w:rPr>
          <w:rStyle w:val="Strong"/>
          <w:color w:val="333333"/>
          <w:bdr w:val="none" w:sz="0" w:space="0" w:color="auto" w:frame="1"/>
        </w:rPr>
        <w:t>Multifocal</w:t>
      </w:r>
      <w:r>
        <w:rPr>
          <w:rStyle w:val="Strong"/>
          <w:color w:val="333333"/>
          <w:bdr w:val="none" w:sz="0" w:space="0" w:color="auto" w:frame="1"/>
        </w:rPr>
        <w:t>/Bifocal</w:t>
      </w:r>
      <w:r w:rsidR="00E903FF">
        <w:rPr>
          <w:rStyle w:val="Strong"/>
          <w:color w:val="333333"/>
          <w:bdr w:val="none" w:sz="0" w:space="0" w:color="auto" w:frame="1"/>
        </w:rPr>
        <w:t xml:space="preserve"> spectacles</w:t>
      </w:r>
      <w:r>
        <w:rPr>
          <w:color w:val="5B5C5E"/>
        </w:rPr>
        <w:t xml:space="preserve"> and they are certainly a much better option</w:t>
      </w:r>
      <w:r>
        <w:rPr>
          <w:color w:val="333333"/>
        </w:rPr>
        <w:t xml:space="preserve"> than single vision lenses</w:t>
      </w:r>
      <w:r w:rsidR="00E70583">
        <w:rPr>
          <w:color w:val="333333"/>
        </w:rPr>
        <w:t xml:space="preserve"> </w:t>
      </w:r>
      <w:r>
        <w:rPr>
          <w:color w:val="333333"/>
        </w:rPr>
        <w:t>[22,</w:t>
      </w:r>
      <w:r w:rsidR="00EF3AFC">
        <w:rPr>
          <w:color w:val="333333"/>
        </w:rPr>
        <w:t xml:space="preserve"> </w:t>
      </w:r>
      <w:r>
        <w:rPr>
          <w:color w:val="333333"/>
        </w:rPr>
        <w:t>23]</w:t>
      </w:r>
      <w:r w:rsidR="00E70583">
        <w:rPr>
          <w:color w:val="5B5C5E"/>
        </w:rPr>
        <w:t xml:space="preserve">. </w:t>
      </w:r>
      <w:r w:rsidR="00E70583" w:rsidRPr="00E70583">
        <w:rPr>
          <w:color w:val="333333"/>
        </w:rPr>
        <w:t>Bifocal lenses are certainly better than Progressive Addition lens</w:t>
      </w:r>
      <w:r w:rsidR="00E70583">
        <w:rPr>
          <w:color w:val="333333"/>
        </w:rPr>
        <w:t xml:space="preserve">es </w:t>
      </w:r>
      <w:r w:rsidR="00E70583" w:rsidRPr="00E70583">
        <w:rPr>
          <w:color w:val="333333"/>
        </w:rPr>
        <w:t xml:space="preserve">(PALS) and I have made this </w:t>
      </w:r>
      <w:r w:rsidR="00E70583">
        <w:rPr>
          <w:color w:val="333333"/>
        </w:rPr>
        <w:t>point frequently.</w:t>
      </w:r>
      <w:r w:rsidR="00E70583" w:rsidRPr="00E70583">
        <w:rPr>
          <w:color w:val="333333"/>
        </w:rPr>
        <w:t xml:space="preserve"> </w:t>
      </w:r>
      <w:r w:rsidR="00E903FF" w:rsidRPr="00E70583">
        <w:rPr>
          <w:color w:val="333333"/>
        </w:rPr>
        <w:t xml:space="preserve">You get about a 33% </w:t>
      </w:r>
      <w:r w:rsidR="00EF3AFC">
        <w:rPr>
          <w:color w:val="333333"/>
        </w:rPr>
        <w:t>reduction in myopia progression [</w:t>
      </w:r>
      <w:hyperlink r:id="rId6" w:history="1">
        <w:r w:rsidR="00E903FF" w:rsidRPr="00E70583">
          <w:rPr>
            <w:rStyle w:val="Hyperlink"/>
            <w:bdr w:val="none" w:sz="0" w:space="0" w:color="auto" w:frame="1"/>
          </w:rPr>
          <w:t>10</w:t>
        </w:r>
      </w:hyperlink>
      <w:r w:rsidR="00EF3AFC">
        <w:rPr>
          <w:rStyle w:val="Hyperlink"/>
          <w:bdr w:val="none" w:sz="0" w:space="0" w:color="auto" w:frame="1"/>
        </w:rPr>
        <w:t>]</w:t>
      </w:r>
      <w:r w:rsidR="00EF3AFC">
        <w:rPr>
          <w:color w:val="333333"/>
        </w:rPr>
        <w:t xml:space="preserve"> and the main reason for this is the fact that you have no control over which part of the lens children are looking through and most of them are dropping their chin when reading and therefore not using the reading area. </w:t>
      </w:r>
      <w:r w:rsidR="00AE578F">
        <w:rPr>
          <w:color w:val="333333"/>
        </w:rPr>
        <w:t>Children find bifocals much easier to use, - y</w:t>
      </w:r>
      <w:r w:rsidR="00E903FF" w:rsidRPr="00E70583">
        <w:rPr>
          <w:color w:val="333333"/>
        </w:rPr>
        <w:t xml:space="preserve">ou look above the line to look far away and below it to look close. </w:t>
      </w:r>
      <w:r w:rsidR="00AE578F">
        <w:rPr>
          <w:color w:val="333333"/>
        </w:rPr>
        <w:t>S</w:t>
      </w:r>
      <w:r w:rsidR="00AE578F" w:rsidRPr="00E70583">
        <w:rPr>
          <w:color w:val="333333"/>
        </w:rPr>
        <w:t xml:space="preserve">ome will argue that an executive </w:t>
      </w:r>
      <w:r w:rsidR="00AE578F">
        <w:rPr>
          <w:color w:val="333333"/>
        </w:rPr>
        <w:t xml:space="preserve">bifocal </w:t>
      </w:r>
      <w:r w:rsidR="00AE578F" w:rsidRPr="00E70583">
        <w:rPr>
          <w:color w:val="333333"/>
        </w:rPr>
        <w:t xml:space="preserve">provides larger area of peripheral myopic defocus and that’s </w:t>
      </w:r>
      <w:r w:rsidR="00AE578F">
        <w:rPr>
          <w:color w:val="333333"/>
        </w:rPr>
        <w:t xml:space="preserve">why they work [10]. Children of today don’t mind to wear spectacles but don’t like the look of bifocal lenses and more so if it is an executive bifocal. So we need some compromise and fortunately </w:t>
      </w:r>
      <w:r w:rsidR="009418AA">
        <w:rPr>
          <w:color w:val="333333"/>
        </w:rPr>
        <w:t>we now have companies producing an invisible bifocal, which I am having great success with. Children find it very easy to use but even with a bifocal the risk is to ensure that children are using them correctly.</w:t>
      </w:r>
      <w:r w:rsidR="00AE578F">
        <w:rPr>
          <w:color w:val="333333"/>
        </w:rPr>
        <w:t xml:space="preserve"> </w:t>
      </w:r>
      <w:r w:rsidR="00E903FF" w:rsidRPr="00E70583">
        <w:rPr>
          <w:color w:val="333333"/>
        </w:rPr>
        <w:t>The</w:t>
      </w:r>
      <w:r w:rsidR="009418AA">
        <w:rPr>
          <w:color w:val="333333"/>
        </w:rPr>
        <w:t xml:space="preserve"> obvious</w:t>
      </w:r>
      <w:r w:rsidR="00E903FF" w:rsidRPr="00E70583">
        <w:rPr>
          <w:color w:val="333333"/>
        </w:rPr>
        <w:t xml:space="preserve"> question then becomes, how much add power?</w:t>
      </w:r>
      <w:r w:rsidR="009418AA">
        <w:rPr>
          <w:color w:val="333333"/>
        </w:rPr>
        <w:t xml:space="preserve"> Looking at the literature [4] you will find suggestions that range from +3.00 down to +0.75 based on</w:t>
      </w:r>
      <w:r w:rsidR="001E481B">
        <w:rPr>
          <w:color w:val="333333"/>
        </w:rPr>
        <w:t xml:space="preserve"> what</w:t>
      </w:r>
      <w:r w:rsidR="009418AA">
        <w:rPr>
          <w:color w:val="333333"/>
        </w:rPr>
        <w:t xml:space="preserve"> people</w:t>
      </w:r>
      <w:r w:rsidR="001E481B">
        <w:rPr>
          <w:color w:val="333333"/>
        </w:rPr>
        <w:t xml:space="preserve"> belief</w:t>
      </w:r>
      <w:r w:rsidR="00E903FF" w:rsidRPr="00E70583">
        <w:rPr>
          <w:color w:val="333333"/>
        </w:rPr>
        <w:t xml:space="preserve"> of what myopia really is.</w:t>
      </w:r>
      <w:r w:rsidR="001E481B" w:rsidRPr="00E70583">
        <w:rPr>
          <w:color w:val="333333"/>
        </w:rPr>
        <w:t xml:space="preserve"> </w:t>
      </w:r>
      <w:r w:rsidR="00E903FF" w:rsidRPr="00E70583">
        <w:rPr>
          <w:color w:val="333333"/>
        </w:rPr>
        <w:t>Those arguing the peripheral blur theory mentioned earlier may say a higher add power (+2.00-+2.50) would provide more peripheral myopic defoc</w:t>
      </w:r>
      <w:r w:rsidR="001E481B">
        <w:rPr>
          <w:color w:val="333333"/>
        </w:rPr>
        <w:t>us strictly based on the optics but this has not yet been proven.</w:t>
      </w:r>
      <w:r w:rsidR="00E903FF" w:rsidRPr="00E70583">
        <w:rPr>
          <w:color w:val="333333"/>
        </w:rPr>
        <w:t xml:space="preserve"> The group arguing the near point stress theory would say that </w:t>
      </w:r>
      <w:r w:rsidR="001E481B">
        <w:rPr>
          <w:color w:val="333333"/>
        </w:rPr>
        <w:t>this</w:t>
      </w:r>
      <w:r w:rsidR="00E903FF" w:rsidRPr="00E70583">
        <w:rPr>
          <w:color w:val="333333"/>
        </w:rPr>
        <w:t xml:space="preserve"> is much too hig</w:t>
      </w:r>
      <w:r w:rsidR="001E481B">
        <w:rPr>
          <w:color w:val="333333"/>
        </w:rPr>
        <w:t>h and that it</w:t>
      </w:r>
      <w:r w:rsidR="00E903FF" w:rsidRPr="00E70583">
        <w:rPr>
          <w:color w:val="333333"/>
        </w:rPr>
        <w:t xml:space="preserve"> should not exceed the fus</w:t>
      </w:r>
      <w:r w:rsidR="001E481B">
        <w:rPr>
          <w:color w:val="333333"/>
        </w:rPr>
        <w:t xml:space="preserve">ed crossed cylinder measurement[4, 10, 22, 23]  From my own experience this this test is the worst indicator because of fluctuating accommodative flexibilities. From a practical point, children find the jump from distance to near produced with high adds to be uncomfortable. A middle of the road </w:t>
      </w:r>
      <w:r w:rsidR="009F7BF9">
        <w:rPr>
          <w:color w:val="333333"/>
        </w:rPr>
        <w:t>approach of +1.50 has proven to work for me. Bifocals are reported to be approximately 45% successful in controlling myopia [2] but I am finding a success rate of more than 70%. The big challenge is compliance – if you can ensure that the glasses are used correctly than you should also be able to achieve higher success rates.</w:t>
      </w:r>
    </w:p>
    <w:p w14:paraId="0F996DBF" w14:textId="77777777" w:rsidR="009F7BF9" w:rsidRDefault="009F7BF9" w:rsidP="009F7BF9">
      <w:pPr>
        <w:pStyle w:val="NormalWeb"/>
        <w:shd w:val="clear" w:color="auto" w:fill="FFFFFF"/>
        <w:spacing w:before="0" w:after="0" w:line="360" w:lineRule="auto"/>
        <w:rPr>
          <w:color w:val="333333"/>
        </w:rPr>
      </w:pPr>
    </w:p>
    <w:p w14:paraId="0C13E9D8" w14:textId="77777777" w:rsidR="009F7BF9" w:rsidRDefault="009F7BF9" w:rsidP="00F81554">
      <w:pPr>
        <w:pStyle w:val="NormalWeb"/>
        <w:shd w:val="clear" w:color="auto" w:fill="FFFFFF"/>
        <w:spacing w:before="0" w:after="0" w:line="360" w:lineRule="auto"/>
        <w:rPr>
          <w:color w:val="333333"/>
        </w:rPr>
      </w:pPr>
      <w:r w:rsidRPr="004B561A">
        <w:rPr>
          <w:b/>
          <w:color w:val="333333"/>
        </w:rPr>
        <w:t>Multifocal soft lenses</w:t>
      </w:r>
      <w:r>
        <w:rPr>
          <w:color w:val="333333"/>
        </w:rPr>
        <w:t xml:space="preserve"> are</w:t>
      </w:r>
      <w:r w:rsidR="004B561A">
        <w:rPr>
          <w:color w:val="333333"/>
        </w:rPr>
        <w:t xml:space="preserve"> been promoted by several authors as the option of choice</w:t>
      </w:r>
      <w:r>
        <w:rPr>
          <w:color w:val="333333"/>
        </w:rPr>
        <w:t xml:space="preserve"> to slow progression</w:t>
      </w:r>
      <w:r w:rsidR="004B561A">
        <w:rPr>
          <w:color w:val="333333"/>
        </w:rPr>
        <w:t xml:space="preserve"> in myopia </w:t>
      </w:r>
      <w:r w:rsidR="006F4606">
        <w:rPr>
          <w:color w:val="333333"/>
        </w:rPr>
        <w:t>(about 49%)</w:t>
      </w:r>
      <w:r>
        <w:rPr>
          <w:color w:val="333333"/>
        </w:rPr>
        <w:t>.</w:t>
      </w:r>
      <w:r w:rsidR="006F4606">
        <w:t xml:space="preserve"> </w:t>
      </w:r>
      <w:r w:rsidR="006F4606">
        <w:rPr>
          <w:color w:val="333333"/>
        </w:rPr>
        <w:t xml:space="preserve">[24, 25, 26].  These studies reported similar results for </w:t>
      </w:r>
      <w:r>
        <w:rPr>
          <w:color w:val="333333"/>
        </w:rPr>
        <w:lastRenderedPageBreak/>
        <w:t>both concentric ring add designs and aspheric a</w:t>
      </w:r>
      <w:r w:rsidR="006F4606">
        <w:rPr>
          <w:color w:val="333333"/>
        </w:rPr>
        <w:t>dd designs with</w:t>
      </w:r>
      <w:r>
        <w:rPr>
          <w:color w:val="333333"/>
        </w:rPr>
        <w:t xml:space="preserve"> adds of between </w:t>
      </w:r>
      <w:r w:rsidR="006F4606">
        <w:rPr>
          <w:color w:val="333333"/>
        </w:rPr>
        <w:t>+</w:t>
      </w:r>
      <w:r>
        <w:rPr>
          <w:color w:val="333333"/>
        </w:rPr>
        <w:t xml:space="preserve">2.00 and </w:t>
      </w:r>
      <w:r w:rsidR="006F4606">
        <w:rPr>
          <w:color w:val="333333"/>
        </w:rPr>
        <w:t>+2.50 D. T</w:t>
      </w:r>
      <w:r>
        <w:rPr>
          <w:color w:val="333333"/>
        </w:rPr>
        <w:t>here are a number of cus</w:t>
      </w:r>
      <w:r w:rsidR="006F4606">
        <w:rPr>
          <w:color w:val="333333"/>
        </w:rPr>
        <w:t>tom soft companies making centre</w:t>
      </w:r>
      <w:r>
        <w:rPr>
          <w:color w:val="333333"/>
        </w:rPr>
        <w:t xml:space="preserve"> distance multifocal designs. </w:t>
      </w:r>
      <w:r w:rsidR="006F4606">
        <w:rPr>
          <w:color w:val="333333"/>
        </w:rPr>
        <w:t>Supporters of the peripheral blur theory suggest the smallest centre optic diameter tolerable with the largest add power would provide the best results. I am not fully convinced by the peripheral blur theory and my biggest concern i</w:t>
      </w:r>
      <w:r w:rsidR="00D51BF9">
        <w:rPr>
          <w:color w:val="333333"/>
        </w:rPr>
        <w:t>s the impact of peripheral blur</w:t>
      </w:r>
      <w:r w:rsidR="006F4606">
        <w:rPr>
          <w:color w:val="333333"/>
        </w:rPr>
        <w:t xml:space="preserve"> on the superior colliculus visual pathway.</w:t>
      </w:r>
      <w:r w:rsidR="00D51BF9">
        <w:rPr>
          <w:color w:val="333333"/>
        </w:rPr>
        <w:t xml:space="preserve"> </w:t>
      </w:r>
      <w:r>
        <w:rPr>
          <w:color w:val="333333"/>
        </w:rPr>
        <w:t xml:space="preserve">Another option that is less recognized as a </w:t>
      </w:r>
      <w:r w:rsidR="00D51BF9">
        <w:rPr>
          <w:color w:val="333333"/>
        </w:rPr>
        <w:t>potential modality is the centre</w:t>
      </w:r>
      <w:r>
        <w:rPr>
          <w:color w:val="333333"/>
        </w:rPr>
        <w:t xml:space="preserve"> </w:t>
      </w:r>
      <w:r w:rsidR="00D51BF9">
        <w:rPr>
          <w:color w:val="333333"/>
        </w:rPr>
        <w:t>near multifocal soft lens. This lens design also meet the requirements of the blur theory and even</w:t>
      </w:r>
      <w:r>
        <w:rPr>
          <w:color w:val="333333"/>
        </w:rPr>
        <w:t xml:space="preserve"> fits the requirements if the near point stress theory holds true.</w:t>
      </w:r>
      <w:r w:rsidR="00D51BF9">
        <w:rPr>
          <w:color w:val="333333"/>
        </w:rPr>
        <w:t xml:space="preserve"> For whatever reason multifocal contact lenses do not seem to be a preferred choice by many optometrists [10]. I believe it may simply be </w:t>
      </w:r>
      <w:r w:rsidR="00F81554">
        <w:rPr>
          <w:color w:val="333333"/>
        </w:rPr>
        <w:t>because of the drive to start prevention as early as possible i.e. with young myopes and then practical considerations come into play. It may be a better option for myopes in the mid-teens. One option I do not find is the use of single vision contact lenses with reading glasses. It is an option worthwhile exploring. Again there are researchers that believe that multifocal contact lenses will not prevent or control the progression of myopia.</w:t>
      </w:r>
    </w:p>
    <w:p w14:paraId="72FEB272" w14:textId="77777777" w:rsidR="00E903FF" w:rsidRDefault="00E903FF" w:rsidP="006F64BB">
      <w:pPr>
        <w:pStyle w:val="NormalWeb"/>
        <w:shd w:val="clear" w:color="auto" w:fill="FFFFFF"/>
        <w:spacing w:before="0" w:after="0" w:line="360" w:lineRule="auto"/>
        <w:rPr>
          <w:color w:val="333333"/>
        </w:rPr>
      </w:pPr>
      <w:r w:rsidRPr="00E70583">
        <w:rPr>
          <w:color w:val="333333"/>
        </w:rPr>
        <w:t>With an average reduction in myopia progress</w:t>
      </w:r>
      <w:r w:rsidR="006F64BB">
        <w:rPr>
          <w:color w:val="333333"/>
        </w:rPr>
        <w:t>ion of 43</w:t>
      </w:r>
      <w:r w:rsidR="00F81554">
        <w:rPr>
          <w:color w:val="333333"/>
        </w:rPr>
        <w:t xml:space="preserve">%, </w:t>
      </w:r>
      <w:r w:rsidR="00F81554" w:rsidRPr="006F64BB">
        <w:rPr>
          <w:b/>
          <w:color w:val="333333"/>
        </w:rPr>
        <w:t xml:space="preserve">Orthokeratology </w:t>
      </w:r>
      <w:r w:rsidR="006F64BB" w:rsidRPr="006F64BB">
        <w:rPr>
          <w:b/>
          <w:color w:val="333333"/>
        </w:rPr>
        <w:t xml:space="preserve">[Ortho-K] </w:t>
      </w:r>
      <w:r w:rsidR="00F81554">
        <w:rPr>
          <w:color w:val="333333"/>
        </w:rPr>
        <w:t xml:space="preserve">is </w:t>
      </w:r>
      <w:r w:rsidR="006F64BB">
        <w:rPr>
          <w:color w:val="333333"/>
        </w:rPr>
        <w:t xml:space="preserve">now seen by several authors as the best option. It is not something new and Paul </w:t>
      </w:r>
      <w:proofErr w:type="spellStart"/>
      <w:r w:rsidR="006F64BB">
        <w:rPr>
          <w:color w:val="333333"/>
        </w:rPr>
        <w:t>Ramkissoon</w:t>
      </w:r>
      <w:proofErr w:type="spellEnd"/>
      <w:r w:rsidR="006F64BB">
        <w:rPr>
          <w:color w:val="333333"/>
        </w:rPr>
        <w:t xml:space="preserve"> did his Ph. D with me in 2003 on this topic. I</w:t>
      </w:r>
      <w:r w:rsidRPr="00E70583">
        <w:rPr>
          <w:color w:val="333333"/>
        </w:rPr>
        <w:t>t is probably the most nuanced and technically difficult moda</w:t>
      </w:r>
      <w:r w:rsidR="006F64BB">
        <w:rPr>
          <w:color w:val="333333"/>
        </w:rPr>
        <w:t>lity to use and you need a big fitting set and lots of chair time to ensure no permanent changes or damage to the cornea. Critics are claiming that it may indeed cause damage over time [9]</w:t>
      </w:r>
      <w:r w:rsidR="00F5269A">
        <w:rPr>
          <w:color w:val="333333"/>
        </w:rPr>
        <w:t>.</w:t>
      </w:r>
      <w:r w:rsidR="006F64BB">
        <w:rPr>
          <w:color w:val="333333"/>
        </w:rPr>
        <w:t xml:space="preserve"> It can be considered an invasive process and therefore requires regular follow-up visits. Sadly </w:t>
      </w:r>
      <w:r w:rsidR="00F5269A">
        <w:rPr>
          <w:color w:val="333333"/>
        </w:rPr>
        <w:t>non-compliance by most patients is a big problem and again may not be a good practical option for young myopes.</w:t>
      </w:r>
    </w:p>
    <w:p w14:paraId="3010BB59" w14:textId="77777777" w:rsidR="000543FC" w:rsidRDefault="00F5269A" w:rsidP="00091697">
      <w:pPr>
        <w:pStyle w:val="NormalWeb"/>
        <w:shd w:val="clear" w:color="auto" w:fill="FFFFFF"/>
        <w:spacing w:before="0" w:after="0" w:line="360" w:lineRule="auto"/>
      </w:pPr>
      <w:r>
        <w:rPr>
          <w:color w:val="333333"/>
        </w:rPr>
        <w:t>No matter what theories or treatment strategies you ascribe to, it won’t change the fact that number of myopic or soon to be myopic children coming into your practice will continue to increase. The hardest part may be to convince the parent and their child [and the medical aid] that prevention is better than cure.</w:t>
      </w:r>
      <w:r w:rsidR="000B6C6E">
        <w:rPr>
          <w:color w:val="333333"/>
        </w:rPr>
        <w:t xml:space="preserve"> There are several web-based </w:t>
      </w:r>
      <w:r w:rsidR="000B6C6E" w:rsidRPr="000B6C6E">
        <w:rPr>
          <w:b/>
          <w:color w:val="333333"/>
        </w:rPr>
        <w:t>Myopia Risk Calculators</w:t>
      </w:r>
      <w:r w:rsidR="000B6C6E">
        <w:rPr>
          <w:b/>
          <w:color w:val="333333"/>
        </w:rPr>
        <w:t xml:space="preserve"> </w:t>
      </w:r>
      <w:r w:rsidR="000B6C6E">
        <w:rPr>
          <w:color w:val="333333"/>
        </w:rPr>
        <w:t xml:space="preserve">available to assist you to </w:t>
      </w:r>
      <w:r w:rsidR="000B6C6E" w:rsidRPr="00D5100C">
        <w:rPr>
          <w:color w:val="333333"/>
        </w:rPr>
        <w:t>exp</w:t>
      </w:r>
      <w:r w:rsidR="000B6C6E">
        <w:rPr>
          <w:color w:val="333333"/>
        </w:rPr>
        <w:t>lain and discuss with children and</w:t>
      </w:r>
      <w:r w:rsidR="000B6C6E" w:rsidRPr="00D5100C">
        <w:rPr>
          <w:color w:val="333333"/>
        </w:rPr>
        <w:t xml:space="preserve"> parents </w:t>
      </w:r>
      <w:r w:rsidR="000B6C6E">
        <w:rPr>
          <w:color w:val="333333"/>
        </w:rPr>
        <w:t xml:space="preserve">the </w:t>
      </w:r>
      <w:r w:rsidR="000B6C6E" w:rsidRPr="00D5100C">
        <w:rPr>
          <w:color w:val="333333"/>
        </w:rPr>
        <w:t>pros and cons of different management strategies</w:t>
      </w:r>
      <w:r w:rsidR="000B6C6E">
        <w:rPr>
          <w:color w:val="333333"/>
        </w:rPr>
        <w:t xml:space="preserve">. The one I found most useful is the </w:t>
      </w:r>
      <w:r w:rsidR="00091697">
        <w:t xml:space="preserve">one been launched by the </w:t>
      </w:r>
      <w:hyperlink r:id="rId7" w:tgtFrame="_blank" w:history="1">
        <w:r w:rsidR="00091697" w:rsidRPr="00091697">
          <w:rPr>
            <w:rStyle w:val="Hyperlink"/>
            <w:color w:val="auto"/>
          </w:rPr>
          <w:t>Brien Holden Vision Institute</w:t>
        </w:r>
      </w:hyperlink>
      <w:r w:rsidR="00091697">
        <w:t>.</w:t>
      </w:r>
      <w:r w:rsidR="00091697">
        <w:rPr>
          <w:color w:val="333333"/>
        </w:rPr>
        <w:t xml:space="preserve"> It </w:t>
      </w:r>
      <w:r w:rsidR="00091697">
        <w:t>merges individual patient information with a range of optical and pharmacological treatment options for myopia [2]. The one serious shortcoming for us in South Africa is that it only deals with Asians and Caucasians and does not make provision for Africans. Nevertheless once you uploaded the patient’s ethnicity, age and refractive</w:t>
      </w:r>
      <w:r w:rsidR="000B6C6E">
        <w:t xml:space="preserve"> the myopia ‘calculator’ allows practitioners to predict how myopia will progress under different </w:t>
      </w:r>
      <w:r w:rsidR="000B6C6E">
        <w:lastRenderedPageBreak/>
        <w:t>treatment options</w:t>
      </w:r>
      <w:r w:rsidR="00091697">
        <w:t>, compared to single vision spectacles</w:t>
      </w:r>
      <w:r w:rsidR="000B6C6E">
        <w:t>.</w:t>
      </w:r>
      <w:r w:rsidR="00091697">
        <w:t xml:space="preserve"> </w:t>
      </w:r>
      <w:r w:rsidR="000B6C6E">
        <w:t>The range of management options that can be selected with the calculator</w:t>
      </w:r>
      <w:r w:rsidR="00136622">
        <w:t>,</w:t>
      </w:r>
      <w:r w:rsidR="000B6C6E">
        <w:t xml:space="preserve"> include multifocal soft contact lenses, peripheral defocus spectacles, executive bifocals, progressive addition spectacles</w:t>
      </w:r>
      <w:r w:rsidR="00091697">
        <w:t>,</w:t>
      </w:r>
      <w:r w:rsidR="000B6C6E">
        <w:t xml:space="preserve"> orthokeratology as well as low and high dose atropine.</w:t>
      </w:r>
      <w:r w:rsidR="00091697">
        <w:t xml:space="preserve"> These risk calculators should not be confused with other myopia calculators that allow you to determine you own amount o</w:t>
      </w:r>
      <w:r w:rsidR="000543FC">
        <w:t>f myopia and order your spectacl</w:t>
      </w:r>
      <w:r w:rsidR="00091697">
        <w:t>es</w:t>
      </w:r>
      <w:r w:rsidR="000543FC">
        <w:t xml:space="preserve"> over the internet.</w:t>
      </w:r>
    </w:p>
    <w:p w14:paraId="0CF00998" w14:textId="77777777" w:rsidR="000B6C6E" w:rsidRDefault="000543FC" w:rsidP="000543FC">
      <w:pPr>
        <w:pStyle w:val="NormalWeb"/>
        <w:shd w:val="clear" w:color="auto" w:fill="FFFFFF"/>
        <w:spacing w:before="0" w:after="0" w:line="360" w:lineRule="auto"/>
        <w:rPr>
          <w:color w:val="333333"/>
        </w:rPr>
      </w:pPr>
      <w:r>
        <w:t xml:space="preserve">With the almost daily increase in numbers of people presenting with myopia the treatment thereof is already seen by many a lucrative market to get involved in. The challenge for all optometrists would be to provide the kind and quality of service that cannot be obtained elsewhere. This will require from you to </w:t>
      </w:r>
      <w:r w:rsidR="000B6C6E" w:rsidRPr="00D5100C">
        <w:rPr>
          <w:color w:val="333333"/>
        </w:rPr>
        <w:t>create, justify and implement an appropriate myopia management plan</w:t>
      </w:r>
      <w:r>
        <w:rPr>
          <w:color w:val="333333"/>
        </w:rPr>
        <w:t xml:space="preserve"> well beyond the provision of single vision lenses.</w:t>
      </w:r>
    </w:p>
    <w:p w14:paraId="6FACD1E6" w14:textId="77777777" w:rsidR="003306EF" w:rsidRDefault="003306EF" w:rsidP="00654448"/>
    <w:p w14:paraId="53FD61E9" w14:textId="77777777" w:rsidR="003306EF" w:rsidRDefault="002C2788" w:rsidP="00654448">
      <w:r>
        <w:t>REFERENCES</w:t>
      </w:r>
    </w:p>
    <w:p w14:paraId="3AA1FD23" w14:textId="77777777" w:rsidR="002C2788" w:rsidRDefault="002C2788" w:rsidP="002C2788">
      <w:pPr>
        <w:pStyle w:val="Default"/>
      </w:pPr>
    </w:p>
    <w:p w14:paraId="73790B38" w14:textId="77777777" w:rsidR="002C2788" w:rsidRPr="001E71D0" w:rsidRDefault="002C2788" w:rsidP="001E71D0">
      <w:pPr>
        <w:pStyle w:val="Default"/>
        <w:numPr>
          <w:ilvl w:val="0"/>
          <w:numId w:val="19"/>
        </w:numPr>
        <w:rPr>
          <w:rFonts w:ascii="Times New Roman" w:hAnsi="Times New Roman" w:cs="Times New Roman"/>
          <w:color w:val="auto"/>
        </w:rPr>
      </w:pPr>
      <w:r w:rsidRPr="001E71D0">
        <w:rPr>
          <w:rFonts w:ascii="Times New Roman" w:hAnsi="Times New Roman" w:cs="Times New Roman"/>
          <w:color w:val="auto"/>
        </w:rPr>
        <w:t>Bourne RR, Stevens GA, White RA, Smith JL, Flaxman SR, Price H et al.</w:t>
      </w:r>
      <w:r w:rsidR="009B1909" w:rsidRPr="001E71D0">
        <w:rPr>
          <w:rFonts w:ascii="Times New Roman" w:hAnsi="Times New Roman" w:cs="Times New Roman"/>
          <w:color w:val="auto"/>
        </w:rPr>
        <w:t xml:space="preserve"> 2013.</w:t>
      </w:r>
      <w:r w:rsidRPr="001E71D0">
        <w:rPr>
          <w:rFonts w:ascii="Times New Roman" w:hAnsi="Times New Roman" w:cs="Times New Roman"/>
          <w:color w:val="auto"/>
        </w:rPr>
        <w:t xml:space="preserve"> Causes of vision loss worldwide, 1990-2010: a systematic anal</w:t>
      </w:r>
      <w:r w:rsidR="009B1909" w:rsidRPr="001E71D0">
        <w:rPr>
          <w:rFonts w:ascii="Times New Roman" w:hAnsi="Times New Roman" w:cs="Times New Roman"/>
          <w:color w:val="auto"/>
        </w:rPr>
        <w:t>ysis. Lancet Global Health</w:t>
      </w:r>
      <w:r w:rsidRPr="001E71D0">
        <w:rPr>
          <w:rFonts w:ascii="Times New Roman" w:hAnsi="Times New Roman" w:cs="Times New Roman"/>
          <w:color w:val="auto"/>
        </w:rPr>
        <w:t>;</w:t>
      </w:r>
      <w:r w:rsidR="009B1909" w:rsidRPr="001E71D0">
        <w:rPr>
          <w:rFonts w:ascii="Times New Roman" w:hAnsi="Times New Roman" w:cs="Times New Roman"/>
          <w:color w:val="auto"/>
        </w:rPr>
        <w:t xml:space="preserve"> </w:t>
      </w:r>
      <w:r w:rsidRPr="001E71D0">
        <w:rPr>
          <w:rFonts w:ascii="Times New Roman" w:hAnsi="Times New Roman" w:cs="Times New Roman"/>
          <w:color w:val="auto"/>
        </w:rPr>
        <w:t xml:space="preserve">1:e339–e349. </w:t>
      </w:r>
    </w:p>
    <w:p w14:paraId="05B04594" w14:textId="77777777" w:rsidR="009B1909" w:rsidRPr="001E71D0" w:rsidRDefault="009B1909" w:rsidP="001E71D0">
      <w:pPr>
        <w:pStyle w:val="Default"/>
        <w:rPr>
          <w:rFonts w:ascii="Times New Roman" w:hAnsi="Times New Roman" w:cs="Times New Roman"/>
          <w:color w:val="auto"/>
        </w:rPr>
      </w:pPr>
    </w:p>
    <w:p w14:paraId="5669F756" w14:textId="77777777" w:rsidR="007D4C7D" w:rsidRPr="001E71D0" w:rsidRDefault="007D4C7D" w:rsidP="001E71D0">
      <w:pPr>
        <w:pStyle w:val="ListParagraph"/>
        <w:numPr>
          <w:ilvl w:val="0"/>
          <w:numId w:val="19"/>
        </w:numPr>
        <w:spacing w:line="240" w:lineRule="auto"/>
        <w:rPr>
          <w:rFonts w:ascii="Times New Roman" w:hAnsi="Times New Roman" w:cs="Times New Roman"/>
          <w:sz w:val="24"/>
          <w:szCs w:val="24"/>
        </w:rPr>
      </w:pPr>
      <w:r w:rsidRPr="001E71D0">
        <w:rPr>
          <w:rFonts w:ascii="Times New Roman" w:hAnsi="Times New Roman" w:cs="Times New Roman"/>
          <w:sz w:val="24"/>
          <w:szCs w:val="24"/>
        </w:rPr>
        <w:t>World Health Organization 2017</w:t>
      </w:r>
      <w:r w:rsidR="009B1909" w:rsidRPr="001E71D0">
        <w:rPr>
          <w:rFonts w:ascii="Times New Roman" w:hAnsi="Times New Roman" w:cs="Times New Roman"/>
          <w:sz w:val="24"/>
          <w:szCs w:val="24"/>
        </w:rPr>
        <w:t xml:space="preserve"> </w:t>
      </w:r>
      <w:r w:rsidRPr="001E71D0">
        <w:rPr>
          <w:rFonts w:ascii="Times New Roman" w:hAnsi="Times New Roman" w:cs="Times New Roman"/>
          <w:sz w:val="24"/>
          <w:szCs w:val="24"/>
        </w:rPr>
        <w:t>The imp</w:t>
      </w:r>
      <w:r w:rsidR="009B1909" w:rsidRPr="001E71D0">
        <w:rPr>
          <w:rFonts w:ascii="Times New Roman" w:hAnsi="Times New Roman" w:cs="Times New Roman"/>
          <w:sz w:val="24"/>
          <w:szCs w:val="24"/>
        </w:rPr>
        <w:t>act of myopia and high myopia: R</w:t>
      </w:r>
      <w:r w:rsidRPr="001E71D0">
        <w:rPr>
          <w:rFonts w:ascii="Times New Roman" w:hAnsi="Times New Roman" w:cs="Times New Roman"/>
          <w:sz w:val="24"/>
          <w:szCs w:val="24"/>
        </w:rPr>
        <w:t xml:space="preserve">eport of the Joint World Health Organization–Brien Holden Vision Institute Global Scientific Meeting on Myopia, University of New South Wales, Sydney, Australia, 16–18 March 2015 </w:t>
      </w:r>
    </w:p>
    <w:p w14:paraId="3A427D67" w14:textId="77777777" w:rsidR="00FE47F6" w:rsidRPr="001E71D0" w:rsidRDefault="00AD36FC" w:rsidP="001E71D0">
      <w:pPr>
        <w:pStyle w:val="ListParagraph"/>
        <w:numPr>
          <w:ilvl w:val="0"/>
          <w:numId w:val="19"/>
        </w:numPr>
        <w:shd w:val="clear" w:color="auto" w:fill="FFFFFF"/>
        <w:spacing w:line="240" w:lineRule="auto"/>
        <w:rPr>
          <w:rFonts w:ascii="Times New Roman" w:hAnsi="Times New Roman" w:cs="Times New Roman"/>
          <w:sz w:val="24"/>
          <w:szCs w:val="24"/>
        </w:rPr>
      </w:pPr>
      <w:hyperlink r:id="rId8" w:history="1">
        <w:r w:rsidR="009B1909" w:rsidRPr="001E71D0">
          <w:rPr>
            <w:rStyle w:val="Hyperlink"/>
            <w:rFonts w:ascii="Times New Roman" w:hAnsi="Times New Roman" w:cs="Times New Roman"/>
            <w:color w:val="auto"/>
            <w:sz w:val="24"/>
            <w:szCs w:val="24"/>
          </w:rPr>
          <w:t>Holden BA</w:t>
        </w:r>
      </w:hyperlink>
      <w:r w:rsidR="009B1909" w:rsidRPr="001E71D0">
        <w:rPr>
          <w:rFonts w:ascii="Times New Roman" w:hAnsi="Times New Roman" w:cs="Times New Roman"/>
          <w:sz w:val="24"/>
          <w:szCs w:val="24"/>
          <w:vertAlign w:val="superscript"/>
        </w:rPr>
        <w:t>1</w:t>
      </w:r>
      <w:r w:rsidR="009B1909" w:rsidRPr="001E71D0">
        <w:rPr>
          <w:rFonts w:ascii="Times New Roman" w:hAnsi="Times New Roman" w:cs="Times New Roman"/>
          <w:sz w:val="24"/>
          <w:szCs w:val="24"/>
        </w:rPr>
        <w:t>, </w:t>
      </w:r>
      <w:hyperlink r:id="rId9" w:history="1">
        <w:r w:rsidR="009B1909" w:rsidRPr="001E71D0">
          <w:rPr>
            <w:rStyle w:val="Hyperlink"/>
            <w:rFonts w:ascii="Times New Roman" w:hAnsi="Times New Roman" w:cs="Times New Roman"/>
            <w:color w:val="auto"/>
            <w:sz w:val="24"/>
            <w:szCs w:val="24"/>
          </w:rPr>
          <w:t>Fricke TR</w:t>
        </w:r>
      </w:hyperlink>
      <w:r w:rsidR="009B1909" w:rsidRPr="001E71D0">
        <w:rPr>
          <w:rFonts w:ascii="Times New Roman" w:hAnsi="Times New Roman" w:cs="Times New Roman"/>
          <w:sz w:val="24"/>
          <w:szCs w:val="24"/>
          <w:vertAlign w:val="superscript"/>
        </w:rPr>
        <w:t>2</w:t>
      </w:r>
      <w:r w:rsidR="009B1909" w:rsidRPr="001E71D0">
        <w:rPr>
          <w:rFonts w:ascii="Times New Roman" w:hAnsi="Times New Roman" w:cs="Times New Roman"/>
          <w:sz w:val="24"/>
          <w:szCs w:val="24"/>
        </w:rPr>
        <w:t>, </w:t>
      </w:r>
      <w:hyperlink r:id="rId10" w:history="1">
        <w:r w:rsidR="009B1909" w:rsidRPr="001E71D0">
          <w:rPr>
            <w:rStyle w:val="Hyperlink"/>
            <w:rFonts w:ascii="Times New Roman" w:hAnsi="Times New Roman" w:cs="Times New Roman"/>
            <w:color w:val="auto"/>
            <w:sz w:val="24"/>
            <w:szCs w:val="24"/>
          </w:rPr>
          <w:t>Wilson DA</w:t>
        </w:r>
      </w:hyperlink>
      <w:r w:rsidR="009B1909" w:rsidRPr="001E71D0">
        <w:rPr>
          <w:rFonts w:ascii="Times New Roman" w:hAnsi="Times New Roman" w:cs="Times New Roman"/>
          <w:sz w:val="24"/>
          <w:szCs w:val="24"/>
          <w:vertAlign w:val="superscript"/>
        </w:rPr>
        <w:t>3</w:t>
      </w:r>
      <w:r w:rsidR="009B1909" w:rsidRPr="001E71D0">
        <w:rPr>
          <w:rFonts w:ascii="Times New Roman" w:hAnsi="Times New Roman" w:cs="Times New Roman"/>
          <w:sz w:val="24"/>
          <w:szCs w:val="24"/>
        </w:rPr>
        <w:t>, </w:t>
      </w:r>
      <w:hyperlink r:id="rId11" w:history="1">
        <w:r w:rsidR="009B1909" w:rsidRPr="001E71D0">
          <w:rPr>
            <w:rStyle w:val="Hyperlink"/>
            <w:rFonts w:ascii="Times New Roman" w:hAnsi="Times New Roman" w:cs="Times New Roman"/>
            <w:color w:val="auto"/>
            <w:sz w:val="24"/>
            <w:szCs w:val="24"/>
          </w:rPr>
          <w:t>Jong M</w:t>
        </w:r>
      </w:hyperlink>
      <w:r w:rsidR="009B1909" w:rsidRPr="001E71D0">
        <w:rPr>
          <w:rFonts w:ascii="Times New Roman" w:hAnsi="Times New Roman" w:cs="Times New Roman"/>
          <w:sz w:val="24"/>
          <w:szCs w:val="24"/>
          <w:vertAlign w:val="superscript"/>
        </w:rPr>
        <w:t>2</w:t>
      </w:r>
      <w:r w:rsidR="009B1909" w:rsidRPr="001E71D0">
        <w:rPr>
          <w:rFonts w:ascii="Times New Roman" w:hAnsi="Times New Roman" w:cs="Times New Roman"/>
          <w:sz w:val="24"/>
          <w:szCs w:val="24"/>
        </w:rPr>
        <w:t>, </w:t>
      </w:r>
      <w:hyperlink r:id="rId12" w:history="1">
        <w:r w:rsidR="009B1909" w:rsidRPr="001E71D0">
          <w:rPr>
            <w:rStyle w:val="Hyperlink"/>
            <w:rFonts w:ascii="Times New Roman" w:hAnsi="Times New Roman" w:cs="Times New Roman"/>
            <w:color w:val="auto"/>
            <w:sz w:val="24"/>
            <w:szCs w:val="24"/>
          </w:rPr>
          <w:t>Naidoo KS</w:t>
        </w:r>
      </w:hyperlink>
      <w:r w:rsidR="009B1909" w:rsidRPr="001E71D0">
        <w:rPr>
          <w:rFonts w:ascii="Times New Roman" w:hAnsi="Times New Roman" w:cs="Times New Roman"/>
          <w:sz w:val="24"/>
          <w:szCs w:val="24"/>
          <w:vertAlign w:val="superscript"/>
        </w:rPr>
        <w:t>4</w:t>
      </w:r>
      <w:r w:rsidR="009B1909" w:rsidRPr="001E71D0">
        <w:rPr>
          <w:rFonts w:ascii="Times New Roman" w:hAnsi="Times New Roman" w:cs="Times New Roman"/>
          <w:sz w:val="24"/>
          <w:szCs w:val="24"/>
        </w:rPr>
        <w:t>, </w:t>
      </w:r>
      <w:proofErr w:type="spellStart"/>
      <w:r w:rsidR="00C00E24" w:rsidRPr="001E71D0">
        <w:fldChar w:fldCharType="begin"/>
      </w:r>
      <w:r w:rsidR="009B1909" w:rsidRPr="001E71D0">
        <w:rPr>
          <w:rFonts w:ascii="Times New Roman" w:hAnsi="Times New Roman" w:cs="Times New Roman"/>
          <w:sz w:val="24"/>
          <w:szCs w:val="24"/>
        </w:rPr>
        <w:instrText xml:space="preserve"> HYPERLINK "https://www.ncbi.nlm.nih.gov/pubmed/?term=Sankaridurg%20P%5BAuthor%5D&amp;cauthor=true&amp;cauthor_uid=26875007" </w:instrText>
      </w:r>
      <w:r w:rsidR="00C00E24" w:rsidRPr="001E71D0">
        <w:fldChar w:fldCharType="separate"/>
      </w:r>
      <w:r w:rsidR="009B1909" w:rsidRPr="001E71D0">
        <w:rPr>
          <w:rStyle w:val="Hyperlink"/>
          <w:rFonts w:ascii="Times New Roman" w:hAnsi="Times New Roman" w:cs="Times New Roman"/>
          <w:color w:val="auto"/>
          <w:sz w:val="24"/>
          <w:szCs w:val="24"/>
        </w:rPr>
        <w:t>Sankaridurg</w:t>
      </w:r>
      <w:proofErr w:type="spellEnd"/>
      <w:r w:rsidR="009B1909" w:rsidRPr="001E71D0">
        <w:rPr>
          <w:rStyle w:val="Hyperlink"/>
          <w:rFonts w:ascii="Times New Roman" w:hAnsi="Times New Roman" w:cs="Times New Roman"/>
          <w:color w:val="auto"/>
          <w:sz w:val="24"/>
          <w:szCs w:val="24"/>
        </w:rPr>
        <w:t xml:space="preserve"> P</w:t>
      </w:r>
      <w:r w:rsidR="00C00E24" w:rsidRPr="001E71D0">
        <w:rPr>
          <w:rStyle w:val="Hyperlink"/>
          <w:rFonts w:ascii="Times New Roman" w:hAnsi="Times New Roman" w:cs="Times New Roman"/>
          <w:color w:val="auto"/>
          <w:sz w:val="24"/>
          <w:szCs w:val="24"/>
        </w:rPr>
        <w:fldChar w:fldCharType="end"/>
      </w:r>
      <w:r w:rsidR="009B1909" w:rsidRPr="001E71D0">
        <w:rPr>
          <w:rFonts w:ascii="Times New Roman" w:hAnsi="Times New Roman" w:cs="Times New Roman"/>
          <w:sz w:val="24"/>
          <w:szCs w:val="24"/>
          <w:vertAlign w:val="superscript"/>
        </w:rPr>
        <w:t>1</w:t>
      </w:r>
      <w:r w:rsidR="009B1909" w:rsidRPr="001E71D0">
        <w:rPr>
          <w:rFonts w:ascii="Times New Roman" w:hAnsi="Times New Roman" w:cs="Times New Roman"/>
          <w:sz w:val="24"/>
          <w:szCs w:val="24"/>
        </w:rPr>
        <w:t>, </w:t>
      </w:r>
      <w:hyperlink r:id="rId13" w:history="1">
        <w:r w:rsidR="009B1909" w:rsidRPr="001E71D0">
          <w:rPr>
            <w:rStyle w:val="Hyperlink"/>
            <w:rFonts w:ascii="Times New Roman" w:hAnsi="Times New Roman" w:cs="Times New Roman"/>
            <w:color w:val="auto"/>
            <w:sz w:val="24"/>
            <w:szCs w:val="24"/>
          </w:rPr>
          <w:t>Wong TY</w:t>
        </w:r>
      </w:hyperlink>
      <w:r w:rsidR="009B1909" w:rsidRPr="001E71D0">
        <w:rPr>
          <w:rFonts w:ascii="Times New Roman" w:hAnsi="Times New Roman" w:cs="Times New Roman"/>
          <w:sz w:val="24"/>
          <w:szCs w:val="24"/>
          <w:vertAlign w:val="superscript"/>
        </w:rPr>
        <w:t>5</w:t>
      </w:r>
      <w:r w:rsidR="009B1909" w:rsidRPr="001E71D0">
        <w:rPr>
          <w:rFonts w:ascii="Times New Roman" w:hAnsi="Times New Roman" w:cs="Times New Roman"/>
          <w:sz w:val="24"/>
          <w:szCs w:val="24"/>
        </w:rPr>
        <w:t>, </w:t>
      </w:r>
      <w:proofErr w:type="spellStart"/>
      <w:r w:rsidR="00C00E24">
        <w:fldChar w:fldCharType="begin"/>
      </w:r>
      <w:r w:rsidR="00C00E24">
        <w:instrText>HYPERLINK "https://www.ncbi.nlm.nih.gov/pubmed/?term=Naduvilath%20TJ%5BAuthor%5D&amp;cauthor=true&amp;cauthor_uid=26875007"</w:instrText>
      </w:r>
      <w:r w:rsidR="00C00E24">
        <w:fldChar w:fldCharType="separate"/>
      </w:r>
      <w:r w:rsidR="009B1909" w:rsidRPr="001E71D0">
        <w:rPr>
          <w:rStyle w:val="Hyperlink"/>
          <w:rFonts w:ascii="Times New Roman" w:hAnsi="Times New Roman" w:cs="Times New Roman"/>
          <w:color w:val="auto"/>
          <w:sz w:val="24"/>
          <w:szCs w:val="24"/>
        </w:rPr>
        <w:t>Naduvilath</w:t>
      </w:r>
      <w:proofErr w:type="spellEnd"/>
      <w:r w:rsidR="009B1909" w:rsidRPr="001E71D0">
        <w:rPr>
          <w:rStyle w:val="Hyperlink"/>
          <w:rFonts w:ascii="Times New Roman" w:hAnsi="Times New Roman" w:cs="Times New Roman"/>
          <w:color w:val="auto"/>
          <w:sz w:val="24"/>
          <w:szCs w:val="24"/>
        </w:rPr>
        <w:t xml:space="preserve"> TJ</w:t>
      </w:r>
      <w:r w:rsidR="00C00E24">
        <w:fldChar w:fldCharType="end"/>
      </w:r>
      <w:r w:rsidR="009B1909" w:rsidRPr="001E71D0">
        <w:rPr>
          <w:rFonts w:ascii="Times New Roman" w:hAnsi="Times New Roman" w:cs="Times New Roman"/>
          <w:sz w:val="24"/>
          <w:szCs w:val="24"/>
          <w:vertAlign w:val="superscript"/>
        </w:rPr>
        <w:t>2</w:t>
      </w:r>
      <w:r w:rsidR="009B1909" w:rsidRPr="001E71D0">
        <w:rPr>
          <w:rFonts w:ascii="Times New Roman" w:hAnsi="Times New Roman" w:cs="Times New Roman"/>
          <w:sz w:val="24"/>
          <w:szCs w:val="24"/>
        </w:rPr>
        <w:t>, </w:t>
      </w:r>
      <w:proofErr w:type="spellStart"/>
      <w:r w:rsidR="00C00E24" w:rsidRPr="001E71D0">
        <w:rPr>
          <w:rFonts w:ascii="Times New Roman" w:hAnsi="Times New Roman" w:cs="Times New Roman"/>
          <w:sz w:val="24"/>
          <w:szCs w:val="24"/>
        </w:rPr>
        <w:fldChar w:fldCharType="begin"/>
      </w:r>
      <w:r w:rsidR="009B1909" w:rsidRPr="001E71D0">
        <w:rPr>
          <w:rFonts w:ascii="Times New Roman" w:hAnsi="Times New Roman" w:cs="Times New Roman"/>
          <w:sz w:val="24"/>
          <w:szCs w:val="24"/>
        </w:rPr>
        <w:instrText xml:space="preserve"> HYPERLINK "https://www.ncbi.nlm.nih.gov/pubmed/?term=Resnikoff%20S%5BAuthor%5D&amp;cauthor=true&amp;cauthor_uid=26875007" </w:instrText>
      </w:r>
      <w:r w:rsidR="00C00E24" w:rsidRPr="001E71D0">
        <w:rPr>
          <w:rFonts w:ascii="Times New Roman" w:hAnsi="Times New Roman" w:cs="Times New Roman"/>
          <w:sz w:val="24"/>
          <w:szCs w:val="24"/>
        </w:rPr>
      </w:r>
      <w:r w:rsidR="00C00E24" w:rsidRPr="001E71D0">
        <w:rPr>
          <w:rFonts w:ascii="Times New Roman" w:hAnsi="Times New Roman" w:cs="Times New Roman"/>
          <w:sz w:val="24"/>
          <w:szCs w:val="24"/>
        </w:rPr>
        <w:fldChar w:fldCharType="separate"/>
      </w:r>
      <w:r w:rsidR="009B1909" w:rsidRPr="001E71D0">
        <w:rPr>
          <w:rStyle w:val="Hyperlink"/>
          <w:rFonts w:ascii="Times New Roman" w:hAnsi="Times New Roman" w:cs="Times New Roman"/>
          <w:color w:val="auto"/>
          <w:sz w:val="24"/>
          <w:szCs w:val="24"/>
        </w:rPr>
        <w:t>Resnikoff</w:t>
      </w:r>
      <w:proofErr w:type="spellEnd"/>
      <w:r w:rsidR="009B1909" w:rsidRPr="001E71D0">
        <w:rPr>
          <w:rStyle w:val="Hyperlink"/>
          <w:rFonts w:ascii="Times New Roman" w:hAnsi="Times New Roman" w:cs="Times New Roman"/>
          <w:color w:val="auto"/>
          <w:sz w:val="24"/>
          <w:szCs w:val="24"/>
        </w:rPr>
        <w:t xml:space="preserve"> S</w:t>
      </w:r>
      <w:r w:rsidR="00C00E24" w:rsidRPr="001E71D0">
        <w:rPr>
          <w:rFonts w:ascii="Times New Roman" w:hAnsi="Times New Roman" w:cs="Times New Roman"/>
          <w:sz w:val="24"/>
          <w:szCs w:val="24"/>
        </w:rPr>
        <w:fldChar w:fldCharType="end"/>
      </w:r>
      <w:r w:rsidR="009B1909" w:rsidRPr="001E71D0">
        <w:rPr>
          <w:rFonts w:ascii="Times New Roman" w:hAnsi="Times New Roman" w:cs="Times New Roman"/>
          <w:sz w:val="24"/>
          <w:szCs w:val="24"/>
          <w:vertAlign w:val="superscript"/>
        </w:rPr>
        <w:t>1</w:t>
      </w:r>
      <w:r w:rsidR="009B1909" w:rsidRPr="001E71D0">
        <w:rPr>
          <w:rFonts w:ascii="Times New Roman" w:hAnsi="Times New Roman" w:cs="Times New Roman"/>
          <w:sz w:val="24"/>
          <w:szCs w:val="24"/>
        </w:rPr>
        <w:t xml:space="preserve">.2016. </w:t>
      </w:r>
      <w:r w:rsidR="00FE47F6" w:rsidRPr="001E71D0">
        <w:rPr>
          <w:rFonts w:ascii="Times New Roman" w:hAnsi="Times New Roman" w:cs="Times New Roman"/>
          <w:sz w:val="24"/>
          <w:szCs w:val="24"/>
        </w:rPr>
        <w:t>Global Prevalence of Myopia and High Myopia and Te</w:t>
      </w:r>
      <w:r w:rsidR="009B1909" w:rsidRPr="001E71D0">
        <w:rPr>
          <w:rFonts w:ascii="Times New Roman" w:hAnsi="Times New Roman" w:cs="Times New Roman"/>
          <w:sz w:val="24"/>
          <w:szCs w:val="24"/>
        </w:rPr>
        <w:t xml:space="preserve">mporal Trends from 2000 through 2050, 2016 </w:t>
      </w:r>
      <w:hyperlink r:id="rId14" w:tooltip="Ophthalmology." w:history="1">
        <w:r w:rsidR="009B1909" w:rsidRPr="001E71D0">
          <w:rPr>
            <w:rStyle w:val="Hyperlink"/>
            <w:rFonts w:ascii="Times New Roman" w:hAnsi="Times New Roman" w:cs="Times New Roman"/>
            <w:color w:val="auto"/>
            <w:sz w:val="24"/>
            <w:szCs w:val="24"/>
          </w:rPr>
          <w:t>Ophthalmology.</w:t>
        </w:r>
      </w:hyperlink>
      <w:r w:rsidR="009B1909" w:rsidRPr="001E71D0">
        <w:rPr>
          <w:rFonts w:ascii="Times New Roman" w:hAnsi="Times New Roman" w:cs="Times New Roman"/>
          <w:sz w:val="24"/>
          <w:szCs w:val="24"/>
        </w:rPr>
        <w:t>2016 May;123(5):1036-42.</w:t>
      </w:r>
    </w:p>
    <w:p w14:paraId="23D1A61F" w14:textId="77777777" w:rsidR="003D29D2" w:rsidRPr="001E71D0" w:rsidRDefault="009B1909" w:rsidP="001E71D0">
      <w:pPr>
        <w:pStyle w:val="ListParagraph"/>
        <w:numPr>
          <w:ilvl w:val="0"/>
          <w:numId w:val="19"/>
        </w:numPr>
        <w:shd w:val="clear" w:color="auto" w:fill="FFFFFF"/>
        <w:spacing w:line="240" w:lineRule="auto"/>
        <w:rPr>
          <w:rFonts w:ascii="Times New Roman" w:hAnsi="Times New Roman" w:cs="Times New Roman"/>
          <w:sz w:val="24"/>
          <w:szCs w:val="24"/>
        </w:rPr>
      </w:pPr>
      <w:r w:rsidRPr="001E71D0">
        <w:rPr>
          <w:rFonts w:ascii="Times New Roman" w:hAnsi="Times New Roman" w:cs="Times New Roman"/>
          <w:sz w:val="24"/>
          <w:szCs w:val="24"/>
        </w:rPr>
        <w:t xml:space="preserve"> Claus </w:t>
      </w:r>
      <w:proofErr w:type="spellStart"/>
      <w:r w:rsidRPr="001E71D0">
        <w:rPr>
          <w:rFonts w:ascii="Times New Roman" w:hAnsi="Times New Roman" w:cs="Times New Roman"/>
          <w:sz w:val="24"/>
          <w:szCs w:val="24"/>
        </w:rPr>
        <w:t>Shmid</w:t>
      </w:r>
      <w:proofErr w:type="spellEnd"/>
      <w:r w:rsidRPr="001E71D0">
        <w:rPr>
          <w:rFonts w:ascii="Times New Roman" w:hAnsi="Times New Roman" w:cs="Times New Roman"/>
          <w:sz w:val="24"/>
          <w:szCs w:val="24"/>
        </w:rPr>
        <w:t xml:space="preserve">.  Myopia Manual Jan 2017 </w:t>
      </w:r>
    </w:p>
    <w:p w14:paraId="3CDEB49A" w14:textId="77777777" w:rsidR="003D29D2" w:rsidRPr="001E71D0" w:rsidRDefault="009B1909" w:rsidP="001E71D0">
      <w:pPr>
        <w:shd w:val="clear" w:color="auto" w:fill="FFFFFF"/>
        <w:spacing w:line="240" w:lineRule="auto"/>
        <w:ind w:left="360"/>
        <w:rPr>
          <w:rFonts w:ascii="Times New Roman" w:hAnsi="Times New Roman" w:cs="Times New Roman"/>
          <w:sz w:val="24"/>
          <w:szCs w:val="24"/>
        </w:rPr>
      </w:pPr>
      <w:r w:rsidRPr="001E71D0">
        <w:rPr>
          <w:rFonts w:ascii="Times New Roman" w:hAnsi="Times New Roman" w:cs="Times New Roman"/>
          <w:sz w:val="24"/>
          <w:szCs w:val="24"/>
        </w:rPr>
        <w:t>5.</w:t>
      </w:r>
      <w:r w:rsidRPr="001E71D0">
        <w:rPr>
          <w:rFonts w:ascii="Times New Roman" w:hAnsi="Times New Roman" w:cs="Times New Roman"/>
          <w:sz w:val="24"/>
          <w:szCs w:val="24"/>
        </w:rPr>
        <w:tab/>
      </w:r>
      <w:r w:rsidR="003D29D2" w:rsidRPr="001E71D0">
        <w:rPr>
          <w:rFonts w:ascii="Times New Roman" w:hAnsi="Times New Roman" w:cs="Times New Roman"/>
          <w:sz w:val="24"/>
          <w:szCs w:val="24"/>
        </w:rPr>
        <w:t xml:space="preserve">Dirk </w:t>
      </w:r>
      <w:proofErr w:type="spellStart"/>
      <w:r w:rsidR="003D29D2" w:rsidRPr="001E71D0">
        <w:rPr>
          <w:rFonts w:ascii="Times New Roman" w:hAnsi="Times New Roman" w:cs="Times New Roman"/>
          <w:sz w:val="24"/>
          <w:szCs w:val="24"/>
        </w:rPr>
        <w:t>Booysen</w:t>
      </w:r>
      <w:proofErr w:type="spellEnd"/>
      <w:r w:rsidRPr="001E71D0">
        <w:rPr>
          <w:rFonts w:ascii="Times New Roman" w:hAnsi="Times New Roman" w:cs="Times New Roman"/>
          <w:sz w:val="24"/>
          <w:szCs w:val="24"/>
        </w:rPr>
        <w:t xml:space="preserve">. </w:t>
      </w:r>
      <w:r w:rsidR="00605CD7" w:rsidRPr="001E71D0">
        <w:rPr>
          <w:rFonts w:ascii="Times New Roman" w:hAnsi="Times New Roman" w:cs="Times New Roman"/>
          <w:sz w:val="24"/>
          <w:szCs w:val="24"/>
        </w:rPr>
        <w:t xml:space="preserve"> Myopia </w:t>
      </w:r>
      <w:r w:rsidRPr="001E71D0">
        <w:rPr>
          <w:rFonts w:ascii="Times New Roman" w:hAnsi="Times New Roman" w:cs="Times New Roman"/>
          <w:sz w:val="24"/>
          <w:szCs w:val="24"/>
        </w:rPr>
        <w:t>2012</w:t>
      </w:r>
      <w:r w:rsidR="00605CD7" w:rsidRPr="001E71D0">
        <w:rPr>
          <w:rFonts w:ascii="Times New Roman" w:hAnsi="Times New Roman" w:cs="Times New Roman"/>
          <w:sz w:val="24"/>
          <w:szCs w:val="24"/>
        </w:rPr>
        <w:t xml:space="preserve"> unpublished review?</w:t>
      </w:r>
    </w:p>
    <w:p w14:paraId="46C33A68" w14:textId="77777777" w:rsidR="00A9584B" w:rsidRPr="001E71D0" w:rsidRDefault="00605CD7" w:rsidP="001E71D0">
      <w:pPr>
        <w:pStyle w:val="Heading1"/>
        <w:spacing w:before="0" w:after="0"/>
        <w:ind w:left="720" w:hanging="360"/>
        <w:rPr>
          <w:rFonts w:ascii="Times New Roman" w:hAnsi="Times New Roman" w:cs="Times New Roman"/>
          <w:color w:val="auto"/>
          <w:sz w:val="24"/>
          <w:szCs w:val="24"/>
        </w:rPr>
      </w:pPr>
      <w:r w:rsidRPr="001E71D0">
        <w:rPr>
          <w:rStyle w:val="title-text"/>
          <w:rFonts w:ascii="Times New Roman" w:hAnsi="Times New Roman" w:cs="Times New Roman"/>
          <w:bCs/>
          <w:color w:val="auto"/>
          <w:sz w:val="24"/>
          <w:szCs w:val="24"/>
        </w:rPr>
        <w:t>6.</w:t>
      </w:r>
      <w:r w:rsidRPr="001E71D0">
        <w:rPr>
          <w:rStyle w:val="title-text"/>
          <w:rFonts w:ascii="Times New Roman" w:hAnsi="Times New Roman" w:cs="Times New Roman"/>
          <w:bCs/>
          <w:color w:val="auto"/>
          <w:sz w:val="24"/>
          <w:szCs w:val="24"/>
        </w:rPr>
        <w:tab/>
        <w:t xml:space="preserve">G Morgan Amanda, N French Regan, S Ashby, </w:t>
      </w:r>
      <w:proofErr w:type="spellStart"/>
      <w:r w:rsidRPr="001E71D0">
        <w:rPr>
          <w:rStyle w:val="title-text"/>
          <w:rFonts w:ascii="Times New Roman" w:hAnsi="Times New Roman" w:cs="Times New Roman"/>
          <w:bCs/>
          <w:color w:val="auto"/>
          <w:sz w:val="24"/>
          <w:szCs w:val="24"/>
        </w:rPr>
        <w:t>Xinxing</w:t>
      </w:r>
      <w:proofErr w:type="spellEnd"/>
      <w:r w:rsidRPr="001E71D0">
        <w:rPr>
          <w:rStyle w:val="title-text"/>
          <w:rFonts w:ascii="Times New Roman" w:hAnsi="Times New Roman" w:cs="Times New Roman"/>
          <w:bCs/>
          <w:color w:val="auto"/>
          <w:sz w:val="24"/>
          <w:szCs w:val="24"/>
        </w:rPr>
        <w:t xml:space="preserve"> Guo, </w:t>
      </w:r>
      <w:proofErr w:type="spellStart"/>
      <w:r w:rsidRPr="001E71D0">
        <w:rPr>
          <w:rStyle w:val="title-text"/>
          <w:rFonts w:ascii="Times New Roman" w:hAnsi="Times New Roman" w:cs="Times New Roman"/>
          <w:bCs/>
          <w:color w:val="auto"/>
          <w:sz w:val="24"/>
          <w:szCs w:val="24"/>
        </w:rPr>
        <w:t>Xiaohu</w:t>
      </w:r>
      <w:proofErr w:type="spellEnd"/>
      <w:r w:rsidRPr="001E71D0">
        <w:rPr>
          <w:rStyle w:val="title-text"/>
          <w:rFonts w:ascii="Times New Roman" w:hAnsi="Times New Roman" w:cs="Times New Roman"/>
          <w:bCs/>
          <w:color w:val="auto"/>
          <w:sz w:val="24"/>
          <w:szCs w:val="24"/>
        </w:rPr>
        <w:t xml:space="preserve"> Ding, </w:t>
      </w:r>
      <w:proofErr w:type="spellStart"/>
      <w:r w:rsidRPr="001E71D0">
        <w:rPr>
          <w:rStyle w:val="title-text"/>
          <w:rFonts w:ascii="Times New Roman" w:hAnsi="Times New Roman" w:cs="Times New Roman"/>
          <w:bCs/>
          <w:color w:val="auto"/>
          <w:sz w:val="24"/>
          <w:szCs w:val="24"/>
        </w:rPr>
        <w:t>Mingguang</w:t>
      </w:r>
      <w:proofErr w:type="spellEnd"/>
      <w:r w:rsidRPr="001E71D0">
        <w:rPr>
          <w:rStyle w:val="title-text"/>
          <w:rFonts w:ascii="Times New Roman" w:hAnsi="Times New Roman" w:cs="Times New Roman"/>
          <w:bCs/>
          <w:color w:val="auto"/>
          <w:sz w:val="24"/>
          <w:szCs w:val="24"/>
        </w:rPr>
        <w:t xml:space="preserve"> He, Kathryn A Rose</w:t>
      </w:r>
      <w:r w:rsidRPr="001E71D0">
        <w:rPr>
          <w:rFonts w:ascii="Times New Roman" w:hAnsi="Times New Roman" w:cs="Times New Roman"/>
          <w:color w:val="auto"/>
          <w:sz w:val="24"/>
          <w:szCs w:val="24"/>
        </w:rPr>
        <w:t xml:space="preserve">. 2018. </w:t>
      </w:r>
      <w:r w:rsidRPr="001E71D0">
        <w:rPr>
          <w:rStyle w:val="title-text"/>
          <w:rFonts w:ascii="Times New Roman" w:hAnsi="Times New Roman" w:cs="Times New Roman"/>
          <w:bCs/>
          <w:color w:val="auto"/>
          <w:sz w:val="24"/>
          <w:szCs w:val="24"/>
        </w:rPr>
        <w:t xml:space="preserve">The epidemics of myopia: Aetiology and prevention. </w:t>
      </w:r>
      <w:hyperlink r:id="rId15" w:tooltip="Go to Progress in Retinal and Eye Research on ScienceDirect" w:history="1">
        <w:r w:rsidR="00A9584B" w:rsidRPr="001E71D0">
          <w:rPr>
            <w:rStyle w:val="Hyperlink"/>
            <w:rFonts w:ascii="Times New Roman" w:hAnsi="Times New Roman" w:cs="Times New Roman"/>
            <w:bCs/>
            <w:color w:val="auto"/>
            <w:sz w:val="24"/>
            <w:szCs w:val="24"/>
          </w:rPr>
          <w:t>Progress in Retinal and Eye Research</w:t>
        </w:r>
      </w:hyperlink>
      <w:r w:rsidRPr="001E71D0">
        <w:rPr>
          <w:rStyle w:val="Hyperlink"/>
          <w:rFonts w:ascii="Times New Roman" w:hAnsi="Times New Roman" w:cs="Times New Roman"/>
          <w:bCs/>
          <w:color w:val="auto"/>
          <w:sz w:val="24"/>
          <w:szCs w:val="24"/>
        </w:rPr>
        <w:t xml:space="preserve">. </w:t>
      </w:r>
      <w:hyperlink r:id="rId16" w:tooltip="Go to table of contents for this volume/issue" w:history="1">
        <w:r w:rsidR="00A9584B" w:rsidRPr="001E71D0">
          <w:rPr>
            <w:rStyle w:val="Hyperlink"/>
            <w:rFonts w:ascii="Times New Roman" w:hAnsi="Times New Roman" w:cs="Times New Roman"/>
            <w:color w:val="auto"/>
            <w:sz w:val="24"/>
            <w:szCs w:val="24"/>
          </w:rPr>
          <w:t>Volume 62</w:t>
        </w:r>
      </w:hyperlink>
      <w:r w:rsidRPr="001E71D0">
        <w:rPr>
          <w:rStyle w:val="size-m"/>
          <w:rFonts w:ascii="Times New Roman" w:hAnsi="Times New Roman" w:cs="Times New Roman"/>
          <w:color w:val="auto"/>
          <w:sz w:val="24"/>
          <w:szCs w:val="24"/>
        </w:rPr>
        <w:t xml:space="preserve">, </w:t>
      </w:r>
      <w:r w:rsidR="00A9584B" w:rsidRPr="001E71D0">
        <w:rPr>
          <w:rStyle w:val="size-m"/>
          <w:rFonts w:ascii="Times New Roman" w:hAnsi="Times New Roman" w:cs="Times New Roman"/>
          <w:color w:val="auto"/>
          <w:sz w:val="24"/>
          <w:szCs w:val="24"/>
        </w:rPr>
        <w:t>January 2018, Pages 134-149</w:t>
      </w:r>
    </w:p>
    <w:p w14:paraId="4AA4860A" w14:textId="77777777" w:rsidR="00A9584B" w:rsidRPr="001E71D0" w:rsidRDefault="00A9584B" w:rsidP="001E71D0">
      <w:pPr>
        <w:spacing w:line="240" w:lineRule="auto"/>
        <w:textAlignment w:val="top"/>
        <w:rPr>
          <w:rFonts w:ascii="Times New Roman" w:hAnsi="Times New Roman" w:cs="Times New Roman"/>
          <w:sz w:val="24"/>
          <w:szCs w:val="24"/>
        </w:rPr>
      </w:pPr>
    </w:p>
    <w:p w14:paraId="24B71ACE" w14:textId="77777777" w:rsidR="00A9584B" w:rsidRPr="001E71D0" w:rsidRDefault="00A329B4" w:rsidP="001E71D0">
      <w:pPr>
        <w:pStyle w:val="HTMLPreformatted"/>
        <w:shd w:val="clear" w:color="auto" w:fill="FFFFFF"/>
        <w:ind w:left="720" w:hanging="720"/>
        <w:jc w:val="both"/>
        <w:rPr>
          <w:rStyle w:val="Hyperlink"/>
          <w:rFonts w:ascii="Times New Roman" w:eastAsiaTheme="majorEastAsia" w:hAnsi="Times New Roman" w:cs="Times New Roman"/>
          <w:color w:val="auto"/>
          <w:sz w:val="24"/>
          <w:szCs w:val="24"/>
          <w:bdr w:val="none" w:sz="0" w:space="0" w:color="auto" w:frame="1"/>
        </w:rPr>
      </w:pPr>
      <w:r w:rsidRPr="001E71D0">
        <w:rPr>
          <w:rFonts w:ascii="Times New Roman" w:hAnsi="Times New Roman" w:cs="Times New Roman"/>
          <w:sz w:val="24"/>
          <w:szCs w:val="24"/>
        </w:rPr>
        <w:t xml:space="preserve">     </w:t>
      </w:r>
      <w:r w:rsidR="00605CD7" w:rsidRPr="001E71D0">
        <w:rPr>
          <w:rFonts w:ascii="Times New Roman" w:hAnsi="Times New Roman" w:cs="Times New Roman"/>
          <w:sz w:val="24"/>
          <w:szCs w:val="24"/>
        </w:rPr>
        <w:t>7.</w:t>
      </w:r>
      <w:r w:rsidR="00605CD7" w:rsidRPr="001E71D0">
        <w:rPr>
          <w:rFonts w:ascii="Times New Roman" w:hAnsi="Times New Roman" w:cs="Times New Roman"/>
          <w:sz w:val="24"/>
          <w:szCs w:val="24"/>
        </w:rPr>
        <w:tab/>
      </w:r>
      <w:hyperlink r:id="rId17" w:history="1">
        <w:r w:rsidR="00A9584B" w:rsidRPr="001E71D0">
          <w:rPr>
            <w:rStyle w:val="givennames"/>
            <w:rFonts w:ascii="Times New Roman" w:hAnsi="Times New Roman" w:cs="Times New Roman"/>
            <w:sz w:val="24"/>
            <w:szCs w:val="24"/>
            <w:bdr w:val="none" w:sz="0" w:space="0" w:color="auto" w:frame="1"/>
          </w:rPr>
          <w:t>Jin Tao</w:t>
        </w:r>
        <w:r w:rsidR="00605CD7" w:rsidRPr="001E71D0">
          <w:rPr>
            <w:rStyle w:val="Hyperlink"/>
            <w:rFonts w:ascii="Times New Roman" w:hAnsi="Times New Roman" w:cs="Times New Roman"/>
            <w:color w:val="auto"/>
            <w:sz w:val="24"/>
            <w:szCs w:val="24"/>
            <w:bdr w:val="none" w:sz="0" w:space="0" w:color="auto" w:frame="1"/>
          </w:rPr>
          <w:t xml:space="preserve"> </w:t>
        </w:r>
        <w:r w:rsidR="00A9584B" w:rsidRPr="001E71D0">
          <w:rPr>
            <w:rStyle w:val="surname"/>
            <w:rFonts w:ascii="Times New Roman" w:hAnsi="Times New Roman" w:cs="Times New Roman"/>
            <w:sz w:val="24"/>
            <w:szCs w:val="24"/>
            <w:bdr w:val="none" w:sz="0" w:space="0" w:color="auto" w:frame="1"/>
          </w:rPr>
          <w:t>Sun</w:t>
        </w:r>
      </w:hyperlink>
      <w:r w:rsidR="00A9584B" w:rsidRPr="001E71D0">
        <w:rPr>
          <w:rStyle w:val="author"/>
          <w:rFonts w:ascii="Times New Roman" w:hAnsi="Times New Roman" w:cs="Times New Roman"/>
          <w:sz w:val="24"/>
          <w:szCs w:val="24"/>
          <w:bdr w:val="none" w:sz="0" w:space="0" w:color="auto" w:frame="1"/>
        </w:rPr>
        <w:t>,</w:t>
      </w:r>
      <w:r w:rsidR="00605CD7" w:rsidRPr="001E71D0">
        <w:rPr>
          <w:rStyle w:val="author"/>
          <w:rFonts w:ascii="Times New Roman" w:hAnsi="Times New Roman" w:cs="Times New Roman"/>
          <w:sz w:val="24"/>
          <w:szCs w:val="24"/>
          <w:bdr w:val="none" w:sz="0" w:space="0" w:color="auto" w:frame="1"/>
          <w:vertAlign w:val="superscript"/>
        </w:rPr>
        <w:t xml:space="preserve"> </w:t>
      </w:r>
      <w:hyperlink r:id="rId18" w:history="1">
        <w:r w:rsidR="00A9584B" w:rsidRPr="001E71D0">
          <w:rPr>
            <w:rStyle w:val="givennames"/>
            <w:rFonts w:ascii="Times New Roman" w:hAnsi="Times New Roman" w:cs="Times New Roman"/>
            <w:sz w:val="24"/>
            <w:szCs w:val="24"/>
            <w:bdr w:val="none" w:sz="0" w:space="0" w:color="auto" w:frame="1"/>
          </w:rPr>
          <w:t>Meng</w:t>
        </w:r>
        <w:r w:rsidR="00605CD7" w:rsidRPr="001E71D0">
          <w:rPr>
            <w:rStyle w:val="Hyperlink"/>
            <w:rFonts w:ascii="Times New Roman" w:hAnsi="Times New Roman" w:cs="Times New Roman"/>
            <w:color w:val="auto"/>
            <w:sz w:val="24"/>
            <w:szCs w:val="24"/>
            <w:bdr w:val="none" w:sz="0" w:space="0" w:color="auto" w:frame="1"/>
          </w:rPr>
          <w:t xml:space="preserve"> </w:t>
        </w:r>
        <w:r w:rsidR="00A9584B" w:rsidRPr="001E71D0">
          <w:rPr>
            <w:rStyle w:val="surname"/>
            <w:rFonts w:ascii="Times New Roman" w:hAnsi="Times New Roman" w:cs="Times New Roman"/>
            <w:sz w:val="24"/>
            <w:szCs w:val="24"/>
            <w:bdr w:val="none" w:sz="0" w:space="0" w:color="auto" w:frame="1"/>
          </w:rPr>
          <w:t>An</w:t>
        </w:r>
      </w:hyperlink>
      <w:r w:rsidR="00A9584B" w:rsidRPr="001E71D0">
        <w:rPr>
          <w:rStyle w:val="author"/>
          <w:rFonts w:ascii="Times New Roman" w:hAnsi="Times New Roman" w:cs="Times New Roman"/>
          <w:sz w:val="24"/>
          <w:szCs w:val="24"/>
          <w:bdr w:val="none" w:sz="0" w:space="0" w:color="auto" w:frame="1"/>
        </w:rPr>
        <w:t>,</w:t>
      </w:r>
      <w:r w:rsidR="00605CD7" w:rsidRPr="001E71D0">
        <w:rPr>
          <w:rStyle w:val="author"/>
          <w:rFonts w:ascii="Times New Roman" w:hAnsi="Times New Roman" w:cs="Times New Roman"/>
          <w:sz w:val="24"/>
          <w:szCs w:val="24"/>
          <w:bdr w:val="none" w:sz="0" w:space="0" w:color="auto" w:frame="1"/>
          <w:vertAlign w:val="superscript"/>
        </w:rPr>
        <w:t xml:space="preserve"> </w:t>
      </w:r>
      <w:hyperlink r:id="rId19" w:history="1">
        <w:r w:rsidR="00A9584B" w:rsidRPr="001E71D0">
          <w:rPr>
            <w:rStyle w:val="givennames"/>
            <w:rFonts w:ascii="Times New Roman" w:hAnsi="Times New Roman" w:cs="Times New Roman"/>
            <w:sz w:val="24"/>
            <w:szCs w:val="24"/>
            <w:bdr w:val="none" w:sz="0" w:space="0" w:color="auto" w:frame="1"/>
          </w:rPr>
          <w:t>Xiao Bo</w:t>
        </w:r>
        <w:r w:rsidR="00A9584B" w:rsidRPr="001E71D0">
          <w:rPr>
            <w:rStyle w:val="surname"/>
            <w:rFonts w:ascii="Times New Roman" w:hAnsi="Times New Roman" w:cs="Times New Roman"/>
            <w:sz w:val="24"/>
            <w:szCs w:val="24"/>
            <w:bdr w:val="none" w:sz="0" w:space="0" w:color="auto" w:frame="1"/>
          </w:rPr>
          <w:t>Yan</w:t>
        </w:r>
      </w:hyperlink>
      <w:r w:rsidR="00A9584B" w:rsidRPr="001E71D0">
        <w:rPr>
          <w:rStyle w:val="author"/>
          <w:rFonts w:ascii="Times New Roman" w:hAnsi="Times New Roman" w:cs="Times New Roman"/>
          <w:sz w:val="24"/>
          <w:szCs w:val="24"/>
          <w:bdr w:val="none" w:sz="0" w:space="0" w:color="auto" w:frame="1"/>
        </w:rPr>
        <w:t>,</w:t>
      </w:r>
      <w:r w:rsidR="00605CD7" w:rsidRPr="001E71D0">
        <w:rPr>
          <w:rStyle w:val="author"/>
          <w:rFonts w:ascii="Times New Roman" w:hAnsi="Times New Roman" w:cs="Times New Roman"/>
          <w:sz w:val="24"/>
          <w:szCs w:val="24"/>
          <w:bdr w:val="none" w:sz="0" w:space="0" w:color="auto" w:frame="1"/>
          <w:vertAlign w:val="superscript"/>
        </w:rPr>
        <w:t xml:space="preserve"> </w:t>
      </w:r>
      <w:hyperlink r:id="rId20" w:history="1">
        <w:r w:rsidR="00A9584B" w:rsidRPr="001E71D0">
          <w:rPr>
            <w:rStyle w:val="givennames"/>
            <w:rFonts w:ascii="Times New Roman" w:hAnsi="Times New Roman" w:cs="Times New Roman"/>
            <w:sz w:val="24"/>
            <w:szCs w:val="24"/>
            <w:bdr w:val="none" w:sz="0" w:space="0" w:color="auto" w:frame="1"/>
          </w:rPr>
          <w:t>Guo Hua</w:t>
        </w:r>
        <w:r w:rsidR="00A9584B" w:rsidRPr="001E71D0">
          <w:rPr>
            <w:rStyle w:val="surname"/>
            <w:rFonts w:ascii="Times New Roman" w:hAnsi="Times New Roman" w:cs="Times New Roman"/>
            <w:sz w:val="24"/>
            <w:szCs w:val="24"/>
            <w:bdr w:val="none" w:sz="0" w:space="0" w:color="auto" w:frame="1"/>
          </w:rPr>
          <w:t>Li</w:t>
        </w:r>
      </w:hyperlink>
      <w:r w:rsidR="00A9584B" w:rsidRPr="001E71D0">
        <w:rPr>
          <w:rStyle w:val="author"/>
          <w:rFonts w:ascii="Times New Roman" w:hAnsi="Times New Roman" w:cs="Times New Roman"/>
          <w:sz w:val="24"/>
          <w:szCs w:val="24"/>
          <w:bdr w:val="none" w:sz="0" w:space="0" w:color="auto" w:frame="1"/>
        </w:rPr>
        <w:t>,</w:t>
      </w:r>
      <w:r w:rsidR="00605CD7" w:rsidRPr="001E71D0">
        <w:rPr>
          <w:rStyle w:val="author"/>
          <w:rFonts w:ascii="Times New Roman" w:hAnsi="Times New Roman" w:cs="Times New Roman"/>
          <w:sz w:val="24"/>
          <w:szCs w:val="24"/>
          <w:bdr w:val="none" w:sz="0" w:space="0" w:color="auto" w:frame="1"/>
          <w:vertAlign w:val="superscript"/>
        </w:rPr>
        <w:t xml:space="preserve"> </w:t>
      </w:r>
      <w:r w:rsidR="00605CD7" w:rsidRPr="001E71D0">
        <w:rPr>
          <w:rStyle w:val="author"/>
          <w:rFonts w:ascii="Times New Roman" w:hAnsi="Times New Roman" w:cs="Times New Roman"/>
          <w:sz w:val="24"/>
          <w:szCs w:val="24"/>
          <w:bdr w:val="none" w:sz="0" w:space="0" w:color="auto" w:frame="1"/>
        </w:rPr>
        <w:t xml:space="preserve">and </w:t>
      </w:r>
      <w:hyperlink r:id="rId21" w:history="1">
        <w:r w:rsidR="00A9584B" w:rsidRPr="001E71D0">
          <w:rPr>
            <w:rStyle w:val="givennames"/>
            <w:rFonts w:ascii="Times New Roman" w:hAnsi="Times New Roman" w:cs="Times New Roman"/>
            <w:sz w:val="24"/>
            <w:szCs w:val="24"/>
            <w:bdr w:val="none" w:sz="0" w:space="0" w:color="auto" w:frame="1"/>
          </w:rPr>
          <w:t>Da Bo</w:t>
        </w:r>
        <w:r w:rsidR="00A9584B" w:rsidRPr="001E71D0">
          <w:rPr>
            <w:rStyle w:val="surname"/>
            <w:rFonts w:ascii="Times New Roman" w:hAnsi="Times New Roman" w:cs="Times New Roman"/>
            <w:sz w:val="24"/>
            <w:szCs w:val="24"/>
            <w:bdr w:val="none" w:sz="0" w:space="0" w:color="auto" w:frame="1"/>
          </w:rPr>
          <w:t>Wang</w:t>
        </w:r>
      </w:hyperlink>
      <w:r w:rsidR="00605CD7" w:rsidRPr="001E71D0">
        <w:rPr>
          <w:rStyle w:val="surname"/>
          <w:rFonts w:ascii="Times New Roman" w:hAnsi="Times New Roman" w:cs="Times New Roman"/>
          <w:sz w:val="24"/>
          <w:szCs w:val="24"/>
          <w:bdr w:val="none" w:sz="0" w:space="0" w:color="auto" w:frame="1"/>
        </w:rPr>
        <w:t>.</w:t>
      </w:r>
      <w:r w:rsidRPr="001E71D0">
        <w:rPr>
          <w:rStyle w:val="surname"/>
          <w:rFonts w:ascii="Times New Roman" w:hAnsi="Times New Roman" w:cs="Times New Roman"/>
          <w:sz w:val="24"/>
          <w:szCs w:val="24"/>
          <w:bdr w:val="none" w:sz="0" w:space="0" w:color="auto" w:frame="1"/>
        </w:rPr>
        <w:t xml:space="preserve"> 2018.</w:t>
      </w:r>
      <w:r w:rsidRPr="001E71D0">
        <w:rPr>
          <w:rFonts w:ascii="Times New Roman" w:hAnsi="Times New Roman" w:cs="Times New Roman"/>
          <w:bCs/>
          <w:sz w:val="24"/>
          <w:szCs w:val="24"/>
        </w:rPr>
        <w:t xml:space="preserve">Prevalence and Related Factors for Myopia in School-Aged Children in Qingdao. </w:t>
      </w:r>
      <w:r w:rsidRPr="001E71D0">
        <w:rPr>
          <w:rFonts w:ascii="Times New Roman" w:hAnsi="Times New Roman" w:cs="Times New Roman"/>
          <w:sz w:val="24"/>
          <w:szCs w:val="24"/>
        </w:rPr>
        <w:t xml:space="preserve">Journal of </w:t>
      </w:r>
      <w:proofErr w:type="spellStart"/>
      <w:r w:rsidRPr="001E71D0">
        <w:rPr>
          <w:rFonts w:ascii="Times New Roman" w:hAnsi="Times New Roman" w:cs="Times New Roman"/>
          <w:sz w:val="24"/>
          <w:szCs w:val="24"/>
        </w:rPr>
        <w:t>OphthalmologyVolume</w:t>
      </w:r>
      <w:proofErr w:type="spellEnd"/>
      <w:r w:rsidRPr="001E71D0">
        <w:rPr>
          <w:rFonts w:ascii="Times New Roman" w:hAnsi="Times New Roman" w:cs="Times New Roman"/>
          <w:sz w:val="24"/>
          <w:szCs w:val="24"/>
        </w:rPr>
        <w:t xml:space="preserve"> 2018 (2018), Article ID 9781987, 6 pages</w:t>
      </w:r>
      <w:r w:rsidRPr="001E71D0">
        <w:rPr>
          <w:rFonts w:ascii="Times New Roman" w:hAnsi="Times New Roman" w:cs="Times New Roman"/>
          <w:sz w:val="24"/>
          <w:szCs w:val="24"/>
        </w:rPr>
        <w:br/>
      </w:r>
      <w:hyperlink r:id="rId22" w:history="1">
        <w:r w:rsidRPr="001E71D0">
          <w:rPr>
            <w:rStyle w:val="Hyperlink"/>
            <w:rFonts w:ascii="Times New Roman" w:eastAsiaTheme="majorEastAsia" w:hAnsi="Times New Roman" w:cs="Times New Roman"/>
            <w:color w:val="auto"/>
            <w:sz w:val="24"/>
            <w:szCs w:val="24"/>
            <w:bdr w:val="none" w:sz="0" w:space="0" w:color="auto" w:frame="1"/>
          </w:rPr>
          <w:t>https://doi.org/10.1155/2018/9781987</w:t>
        </w:r>
      </w:hyperlink>
    </w:p>
    <w:p w14:paraId="1F8C1D44" w14:textId="77777777" w:rsidR="00A329B4" w:rsidRPr="001E71D0" w:rsidRDefault="00A329B4" w:rsidP="001E71D0">
      <w:pPr>
        <w:pStyle w:val="HTMLPreformatted"/>
        <w:shd w:val="clear" w:color="auto" w:fill="FFFFFF"/>
        <w:ind w:left="720" w:hanging="720"/>
        <w:jc w:val="both"/>
        <w:rPr>
          <w:rFonts w:ascii="Times New Roman" w:hAnsi="Times New Roman" w:cs="Times New Roman"/>
          <w:sz w:val="24"/>
          <w:szCs w:val="24"/>
        </w:rPr>
      </w:pPr>
    </w:p>
    <w:p w14:paraId="5D4B77AB" w14:textId="77777777" w:rsidR="003306EF" w:rsidRPr="001E71D0" w:rsidRDefault="00A329B4" w:rsidP="001E71D0">
      <w:pPr>
        <w:spacing w:line="240" w:lineRule="auto"/>
        <w:rPr>
          <w:rFonts w:ascii="Times New Roman" w:hAnsi="Times New Roman" w:cs="Times New Roman"/>
          <w:sz w:val="24"/>
          <w:szCs w:val="24"/>
        </w:rPr>
      </w:pPr>
      <w:r w:rsidRPr="001E71D0">
        <w:rPr>
          <w:rFonts w:ascii="Times New Roman" w:hAnsi="Times New Roman" w:cs="Times New Roman"/>
          <w:sz w:val="24"/>
          <w:szCs w:val="24"/>
        </w:rPr>
        <w:t xml:space="preserve">       8.</w:t>
      </w:r>
      <w:r w:rsidRPr="001E71D0">
        <w:rPr>
          <w:rFonts w:ascii="Times New Roman" w:hAnsi="Times New Roman" w:cs="Times New Roman"/>
          <w:sz w:val="24"/>
          <w:szCs w:val="24"/>
        </w:rPr>
        <w:tab/>
      </w:r>
      <w:r w:rsidR="00137742" w:rsidRPr="001E71D0">
        <w:rPr>
          <w:rFonts w:ascii="Times New Roman" w:hAnsi="Times New Roman" w:cs="Times New Roman"/>
          <w:sz w:val="24"/>
          <w:szCs w:val="24"/>
        </w:rPr>
        <w:t xml:space="preserve"> AOA 2006</w:t>
      </w:r>
      <w:r w:rsidRPr="001E71D0">
        <w:rPr>
          <w:rFonts w:ascii="Times New Roman" w:hAnsi="Times New Roman" w:cs="Times New Roman"/>
          <w:sz w:val="24"/>
          <w:szCs w:val="24"/>
        </w:rPr>
        <w:t>. Care of the patient with myopia</w:t>
      </w:r>
    </w:p>
    <w:p w14:paraId="333ABD47" w14:textId="77777777" w:rsidR="00E903FF" w:rsidRPr="001E71D0" w:rsidRDefault="00A329B4" w:rsidP="001E71D0">
      <w:pPr>
        <w:shd w:val="clear" w:color="auto" w:fill="FFFFFF"/>
        <w:spacing w:line="240" w:lineRule="auto"/>
        <w:ind w:left="720" w:hanging="720"/>
        <w:rPr>
          <w:rFonts w:ascii="Times New Roman" w:hAnsi="Times New Roman" w:cs="Times New Roman"/>
          <w:sz w:val="24"/>
          <w:szCs w:val="24"/>
        </w:rPr>
      </w:pPr>
      <w:r w:rsidRPr="001E71D0">
        <w:rPr>
          <w:rFonts w:ascii="Times New Roman" w:hAnsi="Times New Roman" w:cs="Times New Roman"/>
          <w:sz w:val="24"/>
          <w:szCs w:val="24"/>
        </w:rPr>
        <w:lastRenderedPageBreak/>
        <w:t xml:space="preserve">       9.</w:t>
      </w:r>
      <w:r w:rsidRPr="001E71D0">
        <w:rPr>
          <w:rFonts w:ascii="Times New Roman" w:hAnsi="Times New Roman" w:cs="Times New Roman"/>
          <w:sz w:val="24"/>
          <w:szCs w:val="24"/>
        </w:rPr>
        <w:tab/>
      </w:r>
      <w:hyperlink r:id="rId23" w:history="1">
        <w:r w:rsidRPr="001E71D0">
          <w:rPr>
            <w:rStyle w:val="givennames"/>
            <w:rFonts w:ascii="Times New Roman" w:hAnsi="Times New Roman" w:cs="Times New Roman"/>
            <w:sz w:val="24"/>
            <w:szCs w:val="24"/>
            <w:bdr w:val="none" w:sz="0" w:space="0" w:color="auto" w:frame="1"/>
          </w:rPr>
          <w:t>Katarzyna</w:t>
        </w:r>
        <w:r w:rsidRPr="001E71D0">
          <w:rPr>
            <w:rStyle w:val="Hyperlink"/>
            <w:rFonts w:ascii="Times New Roman" w:hAnsi="Times New Roman" w:cs="Times New Roman"/>
            <w:color w:val="auto"/>
            <w:sz w:val="24"/>
            <w:szCs w:val="24"/>
            <w:bdr w:val="none" w:sz="0" w:space="0" w:color="auto" w:frame="1"/>
          </w:rPr>
          <w:t> </w:t>
        </w:r>
        <w:r w:rsidRPr="001E71D0">
          <w:rPr>
            <w:rStyle w:val="surname"/>
            <w:rFonts w:ascii="Times New Roman" w:hAnsi="Times New Roman" w:cs="Times New Roman"/>
            <w:sz w:val="24"/>
            <w:szCs w:val="24"/>
            <w:bdr w:val="none" w:sz="0" w:space="0" w:color="auto" w:frame="1"/>
          </w:rPr>
          <w:t>Zorena</w:t>
        </w:r>
      </w:hyperlink>
      <w:r w:rsidRPr="001E71D0">
        <w:rPr>
          <w:rStyle w:val="author"/>
          <w:rFonts w:ascii="Times New Roman" w:hAnsi="Times New Roman" w:cs="Times New Roman"/>
          <w:sz w:val="24"/>
          <w:szCs w:val="24"/>
          <w:bdr w:val="none" w:sz="0" w:space="0" w:color="auto" w:frame="1"/>
        </w:rPr>
        <w:t>,</w:t>
      </w:r>
      <w:r w:rsidRPr="001E71D0">
        <w:rPr>
          <w:rStyle w:val="author"/>
          <w:rFonts w:ascii="Times New Roman" w:hAnsi="Times New Roman" w:cs="Times New Roman"/>
          <w:sz w:val="24"/>
          <w:szCs w:val="24"/>
          <w:bdr w:val="none" w:sz="0" w:space="0" w:color="auto" w:frame="1"/>
          <w:vertAlign w:val="superscript"/>
        </w:rPr>
        <w:t xml:space="preserve"> </w:t>
      </w:r>
      <w:hyperlink r:id="rId24" w:history="1">
        <w:r w:rsidRPr="001E71D0">
          <w:rPr>
            <w:rStyle w:val="givennames"/>
            <w:rFonts w:ascii="Times New Roman" w:hAnsi="Times New Roman" w:cs="Times New Roman"/>
            <w:sz w:val="24"/>
            <w:szCs w:val="24"/>
            <w:bdr w:val="none" w:sz="0" w:space="0" w:color="auto" w:frame="1"/>
          </w:rPr>
          <w:t>Aleksandra</w:t>
        </w:r>
        <w:r w:rsidRPr="001E71D0">
          <w:rPr>
            <w:rStyle w:val="Hyperlink"/>
            <w:rFonts w:ascii="Times New Roman" w:hAnsi="Times New Roman" w:cs="Times New Roman"/>
            <w:color w:val="auto"/>
            <w:sz w:val="24"/>
            <w:szCs w:val="24"/>
            <w:bdr w:val="none" w:sz="0" w:space="0" w:color="auto" w:frame="1"/>
          </w:rPr>
          <w:t xml:space="preserve"> </w:t>
        </w:r>
        <w:r w:rsidRPr="001E71D0">
          <w:rPr>
            <w:rStyle w:val="surname"/>
            <w:rFonts w:ascii="Times New Roman" w:hAnsi="Times New Roman" w:cs="Times New Roman"/>
            <w:sz w:val="24"/>
            <w:szCs w:val="24"/>
            <w:bdr w:val="none" w:sz="0" w:space="0" w:color="auto" w:frame="1"/>
          </w:rPr>
          <w:t>Gładysiak</w:t>
        </w:r>
      </w:hyperlink>
      <w:r w:rsidRPr="001E71D0">
        <w:rPr>
          <w:rStyle w:val="author"/>
          <w:rFonts w:ascii="Times New Roman" w:hAnsi="Times New Roman" w:cs="Times New Roman"/>
          <w:sz w:val="24"/>
          <w:szCs w:val="24"/>
          <w:bdr w:val="none" w:sz="0" w:space="0" w:color="auto" w:frame="1"/>
        </w:rPr>
        <w:t>,</w:t>
      </w:r>
      <w:r w:rsidRPr="001E71D0">
        <w:rPr>
          <w:rStyle w:val="author"/>
          <w:rFonts w:ascii="Times New Roman" w:hAnsi="Times New Roman" w:cs="Times New Roman"/>
          <w:sz w:val="24"/>
          <w:szCs w:val="24"/>
          <w:bdr w:val="none" w:sz="0" w:space="0" w:color="auto" w:frame="1"/>
          <w:vertAlign w:val="superscript"/>
        </w:rPr>
        <w:t xml:space="preserve"> </w:t>
      </w:r>
      <w:r w:rsidRPr="001E71D0">
        <w:rPr>
          <w:rStyle w:val="author"/>
          <w:rFonts w:ascii="Times New Roman" w:hAnsi="Times New Roman" w:cs="Times New Roman"/>
          <w:sz w:val="24"/>
          <w:szCs w:val="24"/>
          <w:bdr w:val="none" w:sz="0" w:space="0" w:color="auto" w:frame="1"/>
        </w:rPr>
        <w:t>and </w:t>
      </w:r>
      <w:hyperlink r:id="rId25" w:history="1">
        <w:r w:rsidRPr="001E71D0">
          <w:rPr>
            <w:rStyle w:val="givennames"/>
            <w:rFonts w:ascii="Times New Roman" w:hAnsi="Times New Roman" w:cs="Times New Roman"/>
            <w:sz w:val="24"/>
            <w:szCs w:val="24"/>
            <w:bdr w:val="none" w:sz="0" w:space="0" w:color="auto" w:frame="1"/>
          </w:rPr>
          <w:t>Daniel</w:t>
        </w:r>
        <w:r w:rsidRPr="001E71D0">
          <w:rPr>
            <w:rStyle w:val="Hyperlink"/>
            <w:rFonts w:ascii="Times New Roman" w:hAnsi="Times New Roman" w:cs="Times New Roman"/>
            <w:color w:val="auto"/>
            <w:sz w:val="24"/>
            <w:szCs w:val="24"/>
            <w:bdr w:val="none" w:sz="0" w:space="0" w:color="auto" w:frame="1"/>
          </w:rPr>
          <w:t xml:space="preserve"> </w:t>
        </w:r>
        <w:r w:rsidRPr="001E71D0">
          <w:rPr>
            <w:rStyle w:val="surname"/>
            <w:rFonts w:ascii="Times New Roman" w:hAnsi="Times New Roman" w:cs="Times New Roman"/>
            <w:sz w:val="24"/>
            <w:szCs w:val="24"/>
            <w:bdr w:val="none" w:sz="0" w:space="0" w:color="auto" w:frame="1"/>
          </w:rPr>
          <w:t>Ślęzak</w:t>
        </w:r>
      </w:hyperlink>
      <w:r w:rsidRPr="001E71D0">
        <w:rPr>
          <w:rStyle w:val="surname"/>
          <w:rFonts w:ascii="Times New Roman" w:hAnsi="Times New Roman" w:cs="Times New Roman"/>
          <w:sz w:val="24"/>
          <w:szCs w:val="24"/>
          <w:bdr w:val="none" w:sz="0" w:space="0" w:color="auto" w:frame="1"/>
        </w:rPr>
        <w:t xml:space="preserve">. 2018. </w:t>
      </w:r>
      <w:r w:rsidRPr="001E71D0">
        <w:rPr>
          <w:rFonts w:ascii="Times New Roman" w:hAnsi="Times New Roman" w:cs="Times New Roman"/>
          <w:bCs/>
          <w:sz w:val="24"/>
          <w:szCs w:val="24"/>
        </w:rPr>
        <w:t xml:space="preserve">Early Intervention and Nonpharmacological Therapy of Myopia in Young Adults. </w:t>
      </w:r>
      <w:r w:rsidRPr="001E71D0">
        <w:rPr>
          <w:rFonts w:ascii="Times New Roman" w:hAnsi="Times New Roman" w:cs="Times New Roman"/>
          <w:sz w:val="24"/>
          <w:szCs w:val="24"/>
        </w:rPr>
        <w:t xml:space="preserve">Journal of Ophthalmology. </w:t>
      </w:r>
      <w:r w:rsidR="00E903FF" w:rsidRPr="001E71D0">
        <w:rPr>
          <w:rFonts w:ascii="Times New Roman" w:hAnsi="Times New Roman" w:cs="Times New Roman"/>
          <w:sz w:val="24"/>
          <w:szCs w:val="24"/>
        </w:rPr>
        <w:t>Volume 2018 (201</w:t>
      </w:r>
      <w:r w:rsidRPr="001E71D0">
        <w:rPr>
          <w:rFonts w:ascii="Times New Roman" w:hAnsi="Times New Roman" w:cs="Times New Roman"/>
          <w:sz w:val="24"/>
          <w:szCs w:val="24"/>
        </w:rPr>
        <w:t>8), Article ID 4680603,</w:t>
      </w:r>
      <w:r w:rsidR="00E903FF" w:rsidRPr="001E71D0">
        <w:rPr>
          <w:rFonts w:ascii="Times New Roman" w:hAnsi="Times New Roman" w:cs="Times New Roman"/>
          <w:sz w:val="24"/>
          <w:szCs w:val="24"/>
        </w:rPr>
        <w:br/>
      </w:r>
      <w:hyperlink r:id="rId26" w:history="1">
        <w:r w:rsidR="00E903FF" w:rsidRPr="001E71D0">
          <w:rPr>
            <w:rStyle w:val="Hyperlink"/>
            <w:rFonts w:ascii="Times New Roman" w:eastAsiaTheme="majorEastAsia" w:hAnsi="Times New Roman" w:cs="Times New Roman"/>
            <w:color w:val="auto"/>
            <w:sz w:val="24"/>
            <w:szCs w:val="24"/>
            <w:bdr w:val="none" w:sz="0" w:space="0" w:color="auto" w:frame="1"/>
          </w:rPr>
          <w:t>https://doi.org/10.1155/2018/4680603</w:t>
        </w:r>
      </w:hyperlink>
    </w:p>
    <w:p w14:paraId="6F7C24AE" w14:textId="77777777" w:rsidR="00AF0BA4" w:rsidRPr="001E71D0" w:rsidRDefault="00A329B4" w:rsidP="001E71D0">
      <w:pPr>
        <w:pStyle w:val="Heading1"/>
        <w:shd w:val="clear" w:color="auto" w:fill="FFFFFF"/>
        <w:spacing w:before="0" w:after="0"/>
        <w:ind w:left="1440" w:hanging="1020"/>
        <w:rPr>
          <w:rFonts w:ascii="Times New Roman" w:hAnsi="Times New Roman" w:cs="Times New Roman"/>
          <w:color w:val="auto"/>
          <w:sz w:val="24"/>
          <w:szCs w:val="24"/>
        </w:rPr>
      </w:pPr>
      <w:r w:rsidRPr="001E71D0">
        <w:rPr>
          <w:rFonts w:ascii="Times New Roman" w:hAnsi="Times New Roman" w:cs="Times New Roman"/>
          <w:color w:val="auto"/>
          <w:sz w:val="24"/>
          <w:szCs w:val="24"/>
        </w:rPr>
        <w:t>10.</w:t>
      </w:r>
      <w:r w:rsidRPr="001E71D0">
        <w:rPr>
          <w:rFonts w:ascii="Times New Roman" w:hAnsi="Times New Roman" w:cs="Times New Roman"/>
          <w:color w:val="auto"/>
          <w:sz w:val="24"/>
          <w:szCs w:val="24"/>
        </w:rPr>
        <w:tab/>
      </w:r>
      <w:r w:rsidR="009F690E" w:rsidRPr="001E71D0">
        <w:rPr>
          <w:rFonts w:ascii="Times New Roman" w:hAnsi="Times New Roman" w:cs="Times New Roman"/>
          <w:color w:val="auto"/>
          <w:sz w:val="24"/>
          <w:szCs w:val="24"/>
        </w:rPr>
        <w:t xml:space="preserve">Steven Turpin. </w:t>
      </w:r>
      <w:r w:rsidR="009F690E" w:rsidRPr="001E71D0">
        <w:rPr>
          <w:rStyle w:val="tie-date"/>
          <w:rFonts w:ascii="Times New Roman" w:hAnsi="Times New Roman" w:cs="Times New Roman"/>
          <w:iCs/>
          <w:color w:val="auto"/>
          <w:sz w:val="24"/>
          <w:szCs w:val="24"/>
          <w:bdr w:val="none" w:sz="0" w:space="0" w:color="auto" w:frame="1"/>
        </w:rPr>
        <w:t xml:space="preserve">September 19, 2017 </w:t>
      </w:r>
      <w:r w:rsidR="004C5001" w:rsidRPr="001E71D0">
        <w:rPr>
          <w:rFonts w:ascii="Times New Roman" w:hAnsi="Times New Roman" w:cs="Times New Roman"/>
          <w:color w:val="auto"/>
          <w:sz w:val="24"/>
          <w:szCs w:val="24"/>
          <w:bdr w:val="none" w:sz="0" w:space="0" w:color="auto" w:frame="1"/>
        </w:rPr>
        <w:t>Myopia Contr</w:t>
      </w:r>
      <w:r w:rsidR="009F690E" w:rsidRPr="001E71D0">
        <w:rPr>
          <w:rFonts w:ascii="Times New Roman" w:hAnsi="Times New Roman" w:cs="Times New Roman"/>
          <w:color w:val="auto"/>
          <w:sz w:val="24"/>
          <w:szCs w:val="24"/>
          <w:bdr w:val="none" w:sz="0" w:space="0" w:color="auto" w:frame="1"/>
        </w:rPr>
        <w:t>ol – Everything You Need to Know</w:t>
      </w:r>
    </w:p>
    <w:p w14:paraId="089829E4" w14:textId="77777777" w:rsidR="00AF0BA4" w:rsidRPr="001E71D0" w:rsidRDefault="005A3C8C" w:rsidP="001E71D0">
      <w:pPr>
        <w:shd w:val="clear" w:color="auto" w:fill="FFFFFF"/>
        <w:spacing w:after="0" w:line="240" w:lineRule="auto"/>
        <w:ind w:left="1440" w:hanging="960"/>
        <w:rPr>
          <w:rFonts w:ascii="Times New Roman" w:hAnsi="Times New Roman" w:cs="Times New Roman"/>
          <w:sz w:val="24"/>
          <w:szCs w:val="24"/>
        </w:rPr>
      </w:pPr>
      <w:r w:rsidRPr="001E71D0">
        <w:rPr>
          <w:rFonts w:ascii="Times New Roman" w:hAnsi="Times New Roman" w:cs="Times New Roman"/>
          <w:sz w:val="24"/>
          <w:szCs w:val="24"/>
        </w:rPr>
        <w:t>11</w:t>
      </w:r>
      <w:r w:rsidRPr="001E71D0">
        <w:rPr>
          <w:rFonts w:ascii="Times New Roman" w:hAnsi="Times New Roman" w:cs="Times New Roman"/>
          <w:sz w:val="24"/>
          <w:szCs w:val="24"/>
        </w:rPr>
        <w:tab/>
      </w:r>
      <w:r w:rsidR="00AF0BA4" w:rsidRPr="001E71D0">
        <w:rPr>
          <w:rFonts w:ascii="Times New Roman" w:hAnsi="Times New Roman" w:cs="Times New Roman"/>
          <w:sz w:val="24"/>
          <w:szCs w:val="24"/>
        </w:rPr>
        <w:t xml:space="preserve">Z. Lin, B. Vasudevan, S. J. Fang et al., </w:t>
      </w:r>
      <w:r w:rsidR="009F690E" w:rsidRPr="001E71D0">
        <w:rPr>
          <w:rFonts w:ascii="Times New Roman" w:hAnsi="Times New Roman" w:cs="Times New Roman"/>
          <w:sz w:val="24"/>
          <w:szCs w:val="24"/>
        </w:rPr>
        <w:t xml:space="preserve">2016 </w:t>
      </w:r>
      <w:r w:rsidR="00AF0BA4" w:rsidRPr="001E71D0">
        <w:rPr>
          <w:rFonts w:ascii="Times New Roman" w:hAnsi="Times New Roman" w:cs="Times New Roman"/>
          <w:sz w:val="24"/>
          <w:szCs w:val="24"/>
        </w:rPr>
        <w:t>“Eye exercises of acupoints: their impact on myopia and visual symptoms in Chinese rural children,” BMC Complementary and Alternative Medicine, vol. 16, no. 1, article 349, 2016.</w:t>
      </w:r>
      <w:r w:rsidR="00AF0BA4" w:rsidRPr="001E71D0">
        <w:rPr>
          <w:rStyle w:val="reflinks"/>
          <w:rFonts w:ascii="Times New Roman" w:hAnsi="Times New Roman" w:cs="Times New Roman"/>
          <w:sz w:val="24"/>
          <w:szCs w:val="24"/>
          <w:bdr w:val="none" w:sz="0" w:space="0" w:color="auto" w:frame="1"/>
        </w:rPr>
        <w:t> </w:t>
      </w:r>
      <w:r w:rsidR="009F690E" w:rsidRPr="001E71D0">
        <w:rPr>
          <w:rFonts w:ascii="Times New Roman" w:hAnsi="Times New Roman" w:cs="Times New Roman"/>
          <w:sz w:val="24"/>
          <w:szCs w:val="24"/>
        </w:rPr>
        <w:t xml:space="preserve"> </w:t>
      </w:r>
    </w:p>
    <w:p w14:paraId="508BBAE9" w14:textId="77777777" w:rsidR="005A3C8C" w:rsidRPr="001E71D0" w:rsidRDefault="005A3C8C" w:rsidP="001E71D0">
      <w:pPr>
        <w:shd w:val="clear" w:color="auto" w:fill="FFFFFF"/>
        <w:spacing w:after="0" w:line="240" w:lineRule="auto"/>
        <w:ind w:left="1440" w:hanging="960"/>
        <w:rPr>
          <w:rFonts w:ascii="Times New Roman" w:hAnsi="Times New Roman" w:cs="Times New Roman"/>
          <w:sz w:val="24"/>
          <w:szCs w:val="24"/>
        </w:rPr>
      </w:pPr>
      <w:r w:rsidRPr="001E71D0">
        <w:rPr>
          <w:rFonts w:ascii="Times New Roman" w:hAnsi="Times New Roman" w:cs="Times New Roman"/>
          <w:sz w:val="24"/>
          <w:szCs w:val="24"/>
        </w:rPr>
        <w:t>12</w:t>
      </w:r>
      <w:r w:rsidRPr="001E71D0">
        <w:rPr>
          <w:rFonts w:ascii="Times New Roman" w:hAnsi="Times New Roman" w:cs="Times New Roman"/>
          <w:sz w:val="24"/>
          <w:szCs w:val="24"/>
        </w:rPr>
        <w:tab/>
      </w:r>
      <w:r w:rsidR="00AF0BA4" w:rsidRPr="001E71D0">
        <w:rPr>
          <w:rFonts w:ascii="Times New Roman" w:hAnsi="Times New Roman" w:cs="Times New Roman"/>
          <w:sz w:val="24"/>
          <w:szCs w:val="24"/>
        </w:rPr>
        <w:t>P. M. Allen, H. Radhakrishnan, S. Rae et al.,</w:t>
      </w:r>
      <w:r w:rsidR="009F690E" w:rsidRPr="001E71D0">
        <w:rPr>
          <w:rFonts w:ascii="Times New Roman" w:hAnsi="Times New Roman" w:cs="Times New Roman"/>
          <w:sz w:val="24"/>
          <w:szCs w:val="24"/>
        </w:rPr>
        <w:t xml:space="preserve"> 2009.</w:t>
      </w:r>
      <w:r w:rsidR="00AF0BA4" w:rsidRPr="001E71D0">
        <w:rPr>
          <w:rFonts w:ascii="Times New Roman" w:hAnsi="Times New Roman" w:cs="Times New Roman"/>
          <w:sz w:val="24"/>
          <w:szCs w:val="24"/>
        </w:rPr>
        <w:t xml:space="preserve"> “Aberration control and vision training as an effective means of improving accommodation in individuals with myopia,” Investigative Ophthalmology &amp; Visual Science, vol. </w:t>
      </w:r>
      <w:r w:rsidR="009F690E" w:rsidRPr="001E71D0">
        <w:rPr>
          <w:rFonts w:ascii="Times New Roman" w:hAnsi="Times New Roman" w:cs="Times New Roman"/>
          <w:sz w:val="24"/>
          <w:szCs w:val="24"/>
        </w:rPr>
        <w:t>50, no. 11, pp. 5120–5129, 2009</w:t>
      </w:r>
    </w:p>
    <w:p w14:paraId="1B8E677F" w14:textId="77777777" w:rsidR="00AF0BA4" w:rsidRPr="001E71D0" w:rsidRDefault="005A3C8C" w:rsidP="001E71D0">
      <w:pPr>
        <w:shd w:val="clear" w:color="auto" w:fill="FFFFFF"/>
        <w:spacing w:after="0" w:line="240" w:lineRule="auto"/>
        <w:ind w:left="1440" w:hanging="960"/>
        <w:rPr>
          <w:rFonts w:ascii="Times New Roman" w:hAnsi="Times New Roman" w:cs="Times New Roman"/>
          <w:sz w:val="24"/>
          <w:szCs w:val="24"/>
        </w:rPr>
      </w:pPr>
      <w:r w:rsidRPr="001E71D0">
        <w:rPr>
          <w:rFonts w:ascii="Times New Roman" w:hAnsi="Times New Roman" w:cs="Times New Roman"/>
          <w:sz w:val="24"/>
          <w:szCs w:val="24"/>
        </w:rPr>
        <w:t>13</w:t>
      </w:r>
      <w:r w:rsidRPr="001E71D0">
        <w:rPr>
          <w:rFonts w:ascii="Times New Roman" w:hAnsi="Times New Roman" w:cs="Times New Roman"/>
          <w:sz w:val="24"/>
          <w:szCs w:val="24"/>
        </w:rPr>
        <w:tab/>
      </w:r>
      <w:r w:rsidR="00AF0BA4" w:rsidRPr="001E71D0">
        <w:rPr>
          <w:rFonts w:ascii="Times New Roman" w:hAnsi="Times New Roman" w:cs="Times New Roman"/>
          <w:sz w:val="24"/>
          <w:szCs w:val="24"/>
        </w:rPr>
        <w:t>M. Sinclair, “How visual habits can create body tension,” Massage &amp; Body Work, vol. 28, no. 6, pp. 82–89, 2013.</w:t>
      </w:r>
      <w:r w:rsidR="00AF0BA4" w:rsidRPr="001E71D0">
        <w:rPr>
          <w:rStyle w:val="reflinks"/>
          <w:rFonts w:ascii="Times New Roman" w:hAnsi="Times New Roman" w:cs="Times New Roman"/>
          <w:sz w:val="24"/>
          <w:szCs w:val="24"/>
          <w:bdr w:val="none" w:sz="0" w:space="0" w:color="auto" w:frame="1"/>
        </w:rPr>
        <w:t> </w:t>
      </w:r>
      <w:r w:rsidR="009F690E" w:rsidRPr="001E71D0">
        <w:rPr>
          <w:rFonts w:ascii="Times New Roman" w:hAnsi="Times New Roman" w:cs="Times New Roman"/>
          <w:sz w:val="24"/>
          <w:szCs w:val="24"/>
        </w:rPr>
        <w:t xml:space="preserve"> </w:t>
      </w:r>
    </w:p>
    <w:p w14:paraId="4125275D" w14:textId="77777777" w:rsidR="00F82CB4" w:rsidRPr="001E71D0" w:rsidRDefault="005A3C8C" w:rsidP="001E71D0">
      <w:pPr>
        <w:pStyle w:val="Heading4"/>
        <w:shd w:val="clear" w:color="auto" w:fill="FFFFFF"/>
        <w:spacing w:before="0" w:after="300" w:line="240" w:lineRule="auto"/>
        <w:ind w:left="1440" w:hanging="720"/>
        <w:textAlignment w:val="baseline"/>
        <w:rPr>
          <w:rFonts w:ascii="Times New Roman" w:hAnsi="Times New Roman" w:cs="Times New Roman"/>
          <w:color w:val="auto"/>
        </w:rPr>
      </w:pPr>
      <w:r w:rsidRPr="001E71D0">
        <w:rPr>
          <w:rFonts w:ascii="Times New Roman" w:hAnsi="Times New Roman" w:cs="Times New Roman"/>
          <w:color w:val="auto"/>
        </w:rPr>
        <w:t>14</w:t>
      </w:r>
      <w:r w:rsidR="00F82CB4" w:rsidRPr="001E71D0">
        <w:rPr>
          <w:rFonts w:ascii="Times New Roman" w:hAnsi="Times New Roman" w:cs="Times New Roman"/>
          <w:color w:val="auto"/>
        </w:rPr>
        <w:t xml:space="preserve"> </w:t>
      </w:r>
      <w:r w:rsidR="009F690E" w:rsidRPr="001E71D0">
        <w:rPr>
          <w:rFonts w:ascii="Times New Roman" w:hAnsi="Times New Roman" w:cs="Times New Roman"/>
          <w:color w:val="auto"/>
        </w:rPr>
        <w:tab/>
      </w:r>
      <w:r w:rsidR="009F690E" w:rsidRPr="001E71D0">
        <w:rPr>
          <w:rStyle w:val="Emphasis"/>
          <w:rFonts w:ascii="Times New Roman" w:hAnsi="Times New Roman" w:cs="Times New Roman"/>
          <w:i w:val="0"/>
          <w:color w:val="auto"/>
          <w:bdr w:val="none" w:sz="0" w:space="0" w:color="auto" w:frame="1"/>
        </w:rPr>
        <w:t xml:space="preserve">Report by the American Optometric Association. 2006. </w:t>
      </w:r>
      <w:r w:rsidR="009F690E" w:rsidRPr="001E71D0">
        <w:rPr>
          <w:rFonts w:ascii="Times New Roman" w:hAnsi="Times New Roman" w:cs="Times New Roman"/>
          <w:color w:val="auto"/>
        </w:rPr>
        <w:t>Documentation on the Clinical Research and Scientific Support Underlying Vision Therapy. The effectiveness of Vision Therapy in improving visual function.</w:t>
      </w:r>
    </w:p>
    <w:p w14:paraId="4963E56A" w14:textId="77777777" w:rsidR="003F1241" w:rsidRPr="001E71D0" w:rsidRDefault="009F690E" w:rsidP="001E71D0">
      <w:pPr>
        <w:pStyle w:val="Heading1"/>
        <w:shd w:val="clear" w:color="auto" w:fill="FFFFFF"/>
        <w:spacing w:before="120" w:after="120"/>
        <w:ind w:left="1440" w:hanging="720"/>
        <w:rPr>
          <w:rFonts w:ascii="Times New Roman" w:hAnsi="Times New Roman" w:cs="Times New Roman"/>
          <w:color w:val="auto"/>
          <w:sz w:val="24"/>
          <w:szCs w:val="24"/>
        </w:rPr>
      </w:pPr>
      <w:r w:rsidRPr="001E71D0">
        <w:rPr>
          <w:rFonts w:ascii="Times New Roman" w:hAnsi="Times New Roman" w:cs="Times New Roman"/>
          <w:color w:val="auto"/>
          <w:sz w:val="24"/>
          <w:szCs w:val="24"/>
        </w:rPr>
        <w:t>15.</w:t>
      </w:r>
      <w:r w:rsidRPr="001E71D0">
        <w:rPr>
          <w:rFonts w:ascii="Times New Roman" w:hAnsi="Times New Roman" w:cs="Times New Roman"/>
          <w:color w:val="auto"/>
          <w:sz w:val="24"/>
          <w:szCs w:val="24"/>
        </w:rPr>
        <w:tab/>
      </w:r>
      <w:hyperlink r:id="rId27" w:history="1">
        <w:r w:rsidRPr="001E71D0">
          <w:rPr>
            <w:rStyle w:val="Hyperlink"/>
            <w:rFonts w:ascii="Times New Roman" w:hAnsi="Times New Roman" w:cs="Times New Roman"/>
            <w:color w:val="auto"/>
            <w:sz w:val="24"/>
            <w:szCs w:val="24"/>
          </w:rPr>
          <w:t>Barrett BT</w:t>
        </w:r>
      </w:hyperlink>
      <w:r w:rsidRPr="001E71D0">
        <w:rPr>
          <w:rFonts w:ascii="Times New Roman" w:hAnsi="Times New Roman" w:cs="Times New Roman"/>
          <w:color w:val="auto"/>
          <w:sz w:val="24"/>
          <w:szCs w:val="24"/>
        </w:rPr>
        <w:t>.</w:t>
      </w:r>
      <w:r w:rsidR="001E71D0" w:rsidRPr="001E71D0">
        <w:rPr>
          <w:rFonts w:ascii="Times New Roman" w:hAnsi="Times New Roman" w:cs="Times New Roman"/>
          <w:color w:val="auto"/>
          <w:sz w:val="24"/>
          <w:szCs w:val="24"/>
        </w:rPr>
        <w:t xml:space="preserve">2009.  A critical evaluation of the evidence supporting the practice of behavioural vision therapy. </w:t>
      </w:r>
      <w:hyperlink r:id="rId28" w:tooltip="Ophthalmic &amp; physiological optics : the journal of the British College of Ophthalmic Opticians (Optometrists)." w:history="1">
        <w:r w:rsidR="003F1241" w:rsidRPr="001E71D0">
          <w:rPr>
            <w:rStyle w:val="Hyperlink"/>
            <w:rFonts w:ascii="Times New Roman" w:hAnsi="Times New Roman" w:cs="Times New Roman"/>
            <w:color w:val="auto"/>
            <w:sz w:val="24"/>
            <w:szCs w:val="24"/>
          </w:rPr>
          <w:t xml:space="preserve">Ophthalmic </w:t>
        </w:r>
        <w:proofErr w:type="spellStart"/>
        <w:r w:rsidR="003F1241" w:rsidRPr="001E71D0">
          <w:rPr>
            <w:rStyle w:val="Hyperlink"/>
            <w:rFonts w:ascii="Times New Roman" w:hAnsi="Times New Roman" w:cs="Times New Roman"/>
            <w:color w:val="auto"/>
            <w:sz w:val="24"/>
            <w:szCs w:val="24"/>
          </w:rPr>
          <w:t>Physiol</w:t>
        </w:r>
        <w:proofErr w:type="spellEnd"/>
        <w:r w:rsidR="003F1241" w:rsidRPr="001E71D0">
          <w:rPr>
            <w:rStyle w:val="Hyperlink"/>
            <w:rFonts w:ascii="Times New Roman" w:hAnsi="Times New Roman" w:cs="Times New Roman"/>
            <w:color w:val="auto"/>
            <w:sz w:val="24"/>
            <w:szCs w:val="24"/>
          </w:rPr>
          <w:t xml:space="preserve"> Opt.</w:t>
        </w:r>
      </w:hyperlink>
      <w:r w:rsidR="003F1241" w:rsidRPr="001E71D0">
        <w:rPr>
          <w:rFonts w:ascii="Times New Roman" w:hAnsi="Times New Roman" w:cs="Times New Roman"/>
          <w:color w:val="auto"/>
          <w:sz w:val="24"/>
          <w:szCs w:val="24"/>
        </w:rPr>
        <w:t xml:space="preserve">;29(1):4-25. </w:t>
      </w:r>
      <w:proofErr w:type="spellStart"/>
      <w:r w:rsidR="003F1241" w:rsidRPr="001E71D0">
        <w:rPr>
          <w:rFonts w:ascii="Times New Roman" w:hAnsi="Times New Roman" w:cs="Times New Roman"/>
          <w:color w:val="auto"/>
          <w:sz w:val="24"/>
          <w:szCs w:val="24"/>
        </w:rPr>
        <w:t>doi</w:t>
      </w:r>
      <w:proofErr w:type="spellEnd"/>
      <w:r w:rsidR="003F1241" w:rsidRPr="001E71D0">
        <w:rPr>
          <w:rFonts w:ascii="Times New Roman" w:hAnsi="Times New Roman" w:cs="Times New Roman"/>
          <w:color w:val="auto"/>
          <w:sz w:val="24"/>
          <w:szCs w:val="24"/>
        </w:rPr>
        <w:t>: 10.1111/j.1475-1313.2008.00607.x.</w:t>
      </w:r>
    </w:p>
    <w:p w14:paraId="1864EA0D" w14:textId="77777777" w:rsidR="003306EF" w:rsidRPr="001E71D0" w:rsidRDefault="001E71D0" w:rsidP="001B178F">
      <w:pPr>
        <w:spacing w:line="240" w:lineRule="auto"/>
        <w:ind w:left="1440" w:hanging="720"/>
        <w:rPr>
          <w:rFonts w:ascii="Times New Roman" w:hAnsi="Times New Roman" w:cs="Times New Roman"/>
          <w:sz w:val="24"/>
          <w:szCs w:val="24"/>
        </w:rPr>
      </w:pPr>
      <w:r>
        <w:rPr>
          <w:rFonts w:ascii="Times New Roman" w:hAnsi="Times New Roman" w:cs="Times New Roman"/>
          <w:sz w:val="24"/>
          <w:szCs w:val="24"/>
        </w:rPr>
        <w:t>16.</w:t>
      </w:r>
      <w:r w:rsidR="001B178F">
        <w:rPr>
          <w:rFonts w:ascii="Times New Roman" w:hAnsi="Times New Roman" w:cs="Times New Roman"/>
          <w:sz w:val="24"/>
          <w:szCs w:val="24"/>
        </w:rPr>
        <w:tab/>
      </w:r>
      <w:r>
        <w:rPr>
          <w:rFonts w:ascii="Times New Roman" w:hAnsi="Times New Roman" w:cs="Times New Roman"/>
          <w:sz w:val="24"/>
          <w:szCs w:val="24"/>
        </w:rPr>
        <w:t xml:space="preserve"> Steven Novella. 2018. Executive Editor of Science Based Medicine. Yale University School of Medicine.</w:t>
      </w:r>
    </w:p>
    <w:p w14:paraId="7273C6B1" w14:textId="77777777" w:rsidR="003306EF" w:rsidRPr="001E71D0" w:rsidRDefault="0063326E" w:rsidP="005F6CE9">
      <w:pPr>
        <w:shd w:val="clear" w:color="auto" w:fill="FFFFFF"/>
        <w:spacing w:after="0" w:line="240" w:lineRule="auto"/>
        <w:ind w:left="1440" w:right="900" w:hanging="720"/>
        <w:rPr>
          <w:rFonts w:ascii="Times New Roman" w:hAnsi="Times New Roman" w:cs="Times New Roman"/>
          <w:sz w:val="24"/>
          <w:szCs w:val="24"/>
        </w:rPr>
      </w:pPr>
      <w:r w:rsidRPr="001E71D0">
        <w:rPr>
          <w:rFonts w:ascii="Times New Roman" w:hAnsi="Times New Roman" w:cs="Times New Roman"/>
          <w:sz w:val="24"/>
          <w:szCs w:val="24"/>
        </w:rPr>
        <w:t>17</w:t>
      </w:r>
      <w:r w:rsidRPr="001E71D0">
        <w:rPr>
          <w:rFonts w:ascii="Times New Roman" w:hAnsi="Times New Roman" w:cs="Times New Roman"/>
          <w:sz w:val="24"/>
          <w:szCs w:val="24"/>
        </w:rPr>
        <w:tab/>
      </w:r>
      <w:r w:rsidR="001E71D0" w:rsidRPr="001E71D0">
        <w:rPr>
          <w:rFonts w:ascii="Times New Roman" w:hAnsi="Times New Roman" w:cs="Times New Roman"/>
          <w:sz w:val="24"/>
          <w:szCs w:val="24"/>
        </w:rPr>
        <w:t xml:space="preserve">Ganesan, Prema, </w:t>
      </w:r>
      <w:proofErr w:type="spellStart"/>
      <w:r w:rsidR="001E71D0" w:rsidRPr="001E71D0">
        <w:rPr>
          <w:rFonts w:ascii="Times New Roman" w:hAnsi="Times New Roman" w:cs="Times New Roman"/>
          <w:sz w:val="24"/>
          <w:szCs w:val="24"/>
        </w:rPr>
        <w:t>Wildsoet</w:t>
      </w:r>
      <w:proofErr w:type="spellEnd"/>
      <w:r w:rsidR="001E71D0" w:rsidRPr="001E71D0">
        <w:rPr>
          <w:rFonts w:ascii="Times New Roman" w:hAnsi="Times New Roman" w:cs="Times New Roman"/>
          <w:sz w:val="24"/>
          <w:szCs w:val="24"/>
        </w:rPr>
        <w:t xml:space="preserve">, Christine F. 2010. </w:t>
      </w:r>
      <w:r w:rsidR="005F6CE9">
        <w:rPr>
          <w:rFonts w:ascii="Times New Roman" w:hAnsi="Times New Roman" w:cs="Times New Roman"/>
          <w:sz w:val="24"/>
          <w:szCs w:val="24"/>
        </w:rPr>
        <w:t xml:space="preserve">Myopia control with atropine. </w:t>
      </w:r>
      <w:r w:rsidRPr="001E71D0">
        <w:rPr>
          <w:rFonts w:ascii="Times New Roman" w:hAnsi="Times New Roman" w:cs="Times New Roman"/>
          <w:sz w:val="24"/>
          <w:szCs w:val="24"/>
        </w:rPr>
        <w:t>Pharmaceutical intervention for myopia control.</w:t>
      </w:r>
      <w:r w:rsidR="001E71D0" w:rsidRPr="001E71D0">
        <w:rPr>
          <w:rFonts w:ascii="Times New Roman" w:hAnsi="Times New Roman" w:cs="Times New Roman"/>
          <w:sz w:val="24"/>
          <w:szCs w:val="24"/>
        </w:rPr>
        <w:t xml:space="preserve"> </w:t>
      </w:r>
      <w:r w:rsidRPr="001E71D0">
        <w:rPr>
          <w:rFonts w:ascii="Times New Roman" w:hAnsi="Times New Roman" w:cs="Times New Roman"/>
          <w:sz w:val="24"/>
          <w:szCs w:val="24"/>
        </w:rPr>
        <w:t>Review of Ophthalmology, v.5, no.6, 2010 Dec, p.759(29) (ISSN: 1746-9899)</w:t>
      </w:r>
    </w:p>
    <w:p w14:paraId="5E9A6990" w14:textId="77777777" w:rsidR="00BF1358" w:rsidRPr="001E71D0" w:rsidRDefault="001E71D0" w:rsidP="005F6CE9">
      <w:pPr>
        <w:shd w:val="clear" w:color="auto" w:fill="FFFFFF"/>
        <w:spacing w:after="0" w:line="240" w:lineRule="auto"/>
        <w:ind w:left="1440" w:hanging="720"/>
        <w:rPr>
          <w:rFonts w:ascii="Times New Roman" w:hAnsi="Times New Roman" w:cs="Times New Roman"/>
          <w:sz w:val="24"/>
          <w:szCs w:val="24"/>
        </w:rPr>
      </w:pPr>
      <w:r w:rsidRPr="001E71D0">
        <w:rPr>
          <w:rFonts w:ascii="Times New Roman" w:hAnsi="Times New Roman" w:cs="Times New Roman"/>
          <w:sz w:val="24"/>
          <w:szCs w:val="24"/>
        </w:rPr>
        <w:t>18.</w:t>
      </w:r>
      <w:r w:rsidRPr="001E71D0">
        <w:rPr>
          <w:rFonts w:ascii="Times New Roman" w:hAnsi="Times New Roman" w:cs="Times New Roman"/>
          <w:sz w:val="24"/>
          <w:szCs w:val="24"/>
        </w:rPr>
        <w:tab/>
      </w:r>
      <w:r w:rsidR="008534B5" w:rsidRPr="001E71D0">
        <w:rPr>
          <w:rFonts w:ascii="Times New Roman" w:hAnsi="Times New Roman" w:cs="Times New Roman"/>
          <w:sz w:val="24"/>
          <w:szCs w:val="24"/>
        </w:rPr>
        <w:t xml:space="preserve"> </w:t>
      </w:r>
      <w:hyperlink r:id="rId29" w:history="1">
        <w:r w:rsidR="00BF1358" w:rsidRPr="001E71D0">
          <w:rPr>
            <w:rStyle w:val="Hyperlink"/>
            <w:rFonts w:ascii="Times New Roman" w:hAnsi="Times New Roman" w:cs="Times New Roman"/>
            <w:color w:val="auto"/>
            <w:sz w:val="24"/>
            <w:szCs w:val="24"/>
            <w:bdr w:val="none" w:sz="0" w:space="0" w:color="auto" w:frame="1"/>
          </w:rPr>
          <w:t>Chia A, Lu Q-S, Tan D</w:t>
        </w:r>
        <w:r w:rsidR="001B178F">
          <w:rPr>
            <w:rStyle w:val="Hyperlink"/>
            <w:rFonts w:ascii="Times New Roman" w:hAnsi="Times New Roman" w:cs="Times New Roman"/>
            <w:color w:val="auto"/>
            <w:sz w:val="24"/>
            <w:szCs w:val="24"/>
            <w:bdr w:val="none" w:sz="0" w:space="0" w:color="auto" w:frame="1"/>
          </w:rPr>
          <w:t xml:space="preserve"> 2016</w:t>
        </w:r>
        <w:r w:rsidR="00BF1358" w:rsidRPr="001E71D0">
          <w:rPr>
            <w:rStyle w:val="Hyperlink"/>
            <w:rFonts w:ascii="Times New Roman" w:hAnsi="Times New Roman" w:cs="Times New Roman"/>
            <w:color w:val="auto"/>
            <w:sz w:val="24"/>
            <w:szCs w:val="24"/>
            <w:bdr w:val="none" w:sz="0" w:space="0" w:color="auto" w:frame="1"/>
          </w:rPr>
          <w:t xml:space="preserve">. Five-Year Clinical Trial on Atropine for the Treatment </w:t>
        </w:r>
        <w:r w:rsidR="001B178F">
          <w:rPr>
            <w:rStyle w:val="Hyperlink"/>
            <w:rFonts w:ascii="Times New Roman" w:hAnsi="Times New Roman" w:cs="Times New Roman"/>
            <w:color w:val="auto"/>
            <w:sz w:val="24"/>
            <w:szCs w:val="24"/>
            <w:bdr w:val="none" w:sz="0" w:space="0" w:color="auto" w:frame="1"/>
          </w:rPr>
          <w:t xml:space="preserve">of Myopia 2. Ophthalmology </w:t>
        </w:r>
        <w:r w:rsidR="00BF1358" w:rsidRPr="001E71D0">
          <w:rPr>
            <w:rStyle w:val="Hyperlink"/>
            <w:rFonts w:ascii="Times New Roman" w:hAnsi="Times New Roman" w:cs="Times New Roman"/>
            <w:color w:val="auto"/>
            <w:sz w:val="24"/>
            <w:szCs w:val="24"/>
            <w:bdr w:val="none" w:sz="0" w:space="0" w:color="auto" w:frame="1"/>
          </w:rPr>
          <w:t>;123:391–9.</w:t>
        </w:r>
      </w:hyperlink>
    </w:p>
    <w:p w14:paraId="64D09D7D" w14:textId="77777777" w:rsidR="008534B5" w:rsidRPr="001E71D0" w:rsidRDefault="00AC2836" w:rsidP="005F6CE9">
      <w:pPr>
        <w:spacing w:line="240" w:lineRule="auto"/>
        <w:ind w:left="1440" w:hanging="720"/>
        <w:rPr>
          <w:rFonts w:ascii="Times New Roman" w:hAnsi="Times New Roman" w:cs="Times New Roman"/>
          <w:sz w:val="24"/>
          <w:szCs w:val="24"/>
        </w:rPr>
      </w:pPr>
      <w:r w:rsidRPr="001E71D0">
        <w:rPr>
          <w:rFonts w:ascii="Times New Roman" w:hAnsi="Times New Roman" w:cs="Times New Roman"/>
          <w:sz w:val="24"/>
          <w:szCs w:val="24"/>
        </w:rPr>
        <w:t>19</w:t>
      </w:r>
      <w:r w:rsidRPr="001E71D0">
        <w:rPr>
          <w:rFonts w:ascii="Times New Roman" w:hAnsi="Times New Roman" w:cs="Times New Roman"/>
          <w:sz w:val="24"/>
          <w:szCs w:val="24"/>
        </w:rPr>
        <w:tab/>
      </w:r>
      <w:hyperlink r:id="rId30" w:history="1">
        <w:r w:rsidR="00BF1358" w:rsidRPr="001E71D0">
          <w:rPr>
            <w:rStyle w:val="Hyperlink"/>
            <w:rFonts w:ascii="Times New Roman" w:hAnsi="Times New Roman" w:cs="Times New Roman"/>
            <w:color w:val="auto"/>
            <w:sz w:val="24"/>
            <w:szCs w:val="24"/>
            <w:bdr w:val="none" w:sz="0" w:space="0" w:color="auto" w:frame="1"/>
          </w:rPr>
          <w:t xml:space="preserve">Chua W-H, Balakrishnan V, Chan Y-H, Tong L, Ling Y, Quah B-L, Tan D. </w:t>
        </w:r>
        <w:r w:rsidR="001B178F">
          <w:rPr>
            <w:rStyle w:val="Hyperlink"/>
            <w:rFonts w:ascii="Times New Roman" w:hAnsi="Times New Roman" w:cs="Times New Roman"/>
            <w:color w:val="auto"/>
            <w:sz w:val="24"/>
            <w:szCs w:val="24"/>
            <w:bdr w:val="none" w:sz="0" w:space="0" w:color="auto" w:frame="1"/>
          </w:rPr>
          <w:t>2006.</w:t>
        </w:r>
        <w:r w:rsidR="00BF1358" w:rsidRPr="001E71D0">
          <w:rPr>
            <w:rStyle w:val="Hyperlink"/>
            <w:rFonts w:ascii="Times New Roman" w:hAnsi="Times New Roman" w:cs="Times New Roman"/>
            <w:color w:val="auto"/>
            <w:sz w:val="24"/>
            <w:szCs w:val="24"/>
            <w:bdr w:val="none" w:sz="0" w:space="0" w:color="auto" w:frame="1"/>
          </w:rPr>
          <w:t>Atropine for the treatment of chil</w:t>
        </w:r>
        <w:r w:rsidR="001B178F">
          <w:rPr>
            <w:rStyle w:val="Hyperlink"/>
            <w:rFonts w:ascii="Times New Roman" w:hAnsi="Times New Roman" w:cs="Times New Roman"/>
            <w:color w:val="auto"/>
            <w:sz w:val="24"/>
            <w:szCs w:val="24"/>
            <w:bdr w:val="none" w:sz="0" w:space="0" w:color="auto" w:frame="1"/>
          </w:rPr>
          <w:t>dhood myopia. Ophthalmology</w:t>
        </w:r>
        <w:r w:rsidR="00BF1358" w:rsidRPr="001E71D0">
          <w:rPr>
            <w:rStyle w:val="Hyperlink"/>
            <w:rFonts w:ascii="Times New Roman" w:hAnsi="Times New Roman" w:cs="Times New Roman"/>
            <w:color w:val="auto"/>
            <w:sz w:val="24"/>
            <w:szCs w:val="24"/>
            <w:bdr w:val="none" w:sz="0" w:space="0" w:color="auto" w:frame="1"/>
          </w:rPr>
          <w:t>;113:2285–91.</w:t>
        </w:r>
      </w:hyperlink>
    </w:p>
    <w:p w14:paraId="3236BEFE" w14:textId="77777777" w:rsidR="00116E40" w:rsidRPr="001E71D0" w:rsidRDefault="00AC2836" w:rsidP="001B178F">
      <w:pPr>
        <w:shd w:val="clear" w:color="auto" w:fill="FFFFFF"/>
        <w:spacing w:after="0" w:line="240" w:lineRule="auto"/>
        <w:ind w:left="1440" w:hanging="720"/>
        <w:rPr>
          <w:rFonts w:ascii="Times New Roman" w:hAnsi="Times New Roman" w:cs="Times New Roman"/>
          <w:sz w:val="24"/>
          <w:szCs w:val="24"/>
        </w:rPr>
      </w:pPr>
      <w:r w:rsidRPr="001E71D0">
        <w:rPr>
          <w:rFonts w:ascii="Times New Roman" w:hAnsi="Times New Roman" w:cs="Times New Roman"/>
          <w:sz w:val="24"/>
          <w:szCs w:val="24"/>
        </w:rPr>
        <w:t>20</w:t>
      </w:r>
      <w:r w:rsidRPr="001E71D0">
        <w:rPr>
          <w:rFonts w:ascii="Times New Roman" w:hAnsi="Times New Roman" w:cs="Times New Roman"/>
          <w:sz w:val="24"/>
          <w:szCs w:val="24"/>
        </w:rPr>
        <w:tab/>
      </w:r>
      <w:hyperlink r:id="rId31" w:history="1">
        <w:proofErr w:type="spellStart"/>
        <w:r w:rsidRPr="001E71D0">
          <w:rPr>
            <w:rStyle w:val="Hyperlink"/>
            <w:rFonts w:ascii="Times New Roman" w:hAnsi="Times New Roman" w:cs="Times New Roman"/>
            <w:color w:val="auto"/>
            <w:sz w:val="24"/>
            <w:szCs w:val="24"/>
            <w:bdr w:val="none" w:sz="0" w:space="0" w:color="auto" w:frame="1"/>
          </w:rPr>
          <w:t>Lahdes</w:t>
        </w:r>
        <w:proofErr w:type="spellEnd"/>
        <w:r w:rsidRPr="001E71D0">
          <w:rPr>
            <w:rStyle w:val="Hyperlink"/>
            <w:rFonts w:ascii="Times New Roman" w:hAnsi="Times New Roman" w:cs="Times New Roman"/>
            <w:color w:val="auto"/>
            <w:sz w:val="24"/>
            <w:szCs w:val="24"/>
            <w:bdr w:val="none" w:sz="0" w:space="0" w:color="auto" w:frame="1"/>
          </w:rPr>
          <w:t xml:space="preserve"> K, Kaila T, </w:t>
        </w:r>
        <w:proofErr w:type="spellStart"/>
        <w:r w:rsidRPr="001E71D0">
          <w:rPr>
            <w:rStyle w:val="Hyperlink"/>
            <w:rFonts w:ascii="Times New Roman" w:hAnsi="Times New Roman" w:cs="Times New Roman"/>
            <w:color w:val="auto"/>
            <w:sz w:val="24"/>
            <w:szCs w:val="24"/>
            <w:bdr w:val="none" w:sz="0" w:space="0" w:color="auto" w:frame="1"/>
          </w:rPr>
          <w:t>Huupponen</w:t>
        </w:r>
        <w:proofErr w:type="spellEnd"/>
        <w:r w:rsidRPr="001E71D0">
          <w:rPr>
            <w:rStyle w:val="Hyperlink"/>
            <w:rFonts w:ascii="Times New Roman" w:hAnsi="Times New Roman" w:cs="Times New Roman"/>
            <w:color w:val="auto"/>
            <w:sz w:val="24"/>
            <w:szCs w:val="24"/>
            <w:bdr w:val="none" w:sz="0" w:space="0" w:color="auto" w:frame="1"/>
          </w:rPr>
          <w:t xml:space="preserve"> R, </w:t>
        </w:r>
        <w:proofErr w:type="spellStart"/>
        <w:r w:rsidRPr="001E71D0">
          <w:rPr>
            <w:rStyle w:val="Hyperlink"/>
            <w:rFonts w:ascii="Times New Roman" w:hAnsi="Times New Roman" w:cs="Times New Roman"/>
            <w:color w:val="auto"/>
            <w:sz w:val="24"/>
            <w:szCs w:val="24"/>
            <w:bdr w:val="none" w:sz="0" w:space="0" w:color="auto" w:frame="1"/>
          </w:rPr>
          <w:t>Salminen</w:t>
        </w:r>
        <w:proofErr w:type="spellEnd"/>
        <w:r w:rsidRPr="001E71D0">
          <w:rPr>
            <w:rStyle w:val="Hyperlink"/>
            <w:rFonts w:ascii="Times New Roman" w:hAnsi="Times New Roman" w:cs="Times New Roman"/>
            <w:color w:val="auto"/>
            <w:sz w:val="24"/>
            <w:szCs w:val="24"/>
            <w:bdr w:val="none" w:sz="0" w:space="0" w:color="auto" w:frame="1"/>
          </w:rPr>
          <w:t xml:space="preserve"> L, </w:t>
        </w:r>
        <w:proofErr w:type="spellStart"/>
        <w:r w:rsidRPr="001E71D0">
          <w:rPr>
            <w:rStyle w:val="Hyperlink"/>
            <w:rFonts w:ascii="Times New Roman" w:hAnsi="Times New Roman" w:cs="Times New Roman"/>
            <w:color w:val="auto"/>
            <w:sz w:val="24"/>
            <w:szCs w:val="24"/>
            <w:bdr w:val="none" w:sz="0" w:space="0" w:color="auto" w:frame="1"/>
          </w:rPr>
          <w:t>Iisalo</w:t>
        </w:r>
        <w:proofErr w:type="spellEnd"/>
        <w:r w:rsidRPr="001E71D0">
          <w:rPr>
            <w:rStyle w:val="Hyperlink"/>
            <w:rFonts w:ascii="Times New Roman" w:hAnsi="Times New Roman" w:cs="Times New Roman"/>
            <w:color w:val="auto"/>
            <w:sz w:val="24"/>
            <w:szCs w:val="24"/>
            <w:bdr w:val="none" w:sz="0" w:space="0" w:color="auto" w:frame="1"/>
          </w:rPr>
          <w:t xml:space="preserve"> E.</w:t>
        </w:r>
        <w:r w:rsidR="001B178F">
          <w:rPr>
            <w:rStyle w:val="Hyperlink"/>
            <w:rFonts w:ascii="Times New Roman" w:hAnsi="Times New Roman" w:cs="Times New Roman"/>
            <w:color w:val="auto"/>
            <w:sz w:val="24"/>
            <w:szCs w:val="24"/>
            <w:bdr w:val="none" w:sz="0" w:space="0" w:color="auto" w:frame="1"/>
          </w:rPr>
          <w:t xml:space="preserve"> 1988.</w:t>
        </w:r>
        <w:r w:rsidRPr="001E71D0">
          <w:rPr>
            <w:rStyle w:val="Hyperlink"/>
            <w:rFonts w:ascii="Times New Roman" w:hAnsi="Times New Roman" w:cs="Times New Roman"/>
            <w:color w:val="auto"/>
            <w:sz w:val="24"/>
            <w:szCs w:val="24"/>
            <w:bdr w:val="none" w:sz="0" w:space="0" w:color="auto" w:frame="1"/>
          </w:rPr>
          <w:t xml:space="preserve"> Systemic absorption of topically applied ocular at</w:t>
        </w:r>
        <w:r w:rsidR="001B178F">
          <w:rPr>
            <w:rStyle w:val="Hyperlink"/>
            <w:rFonts w:ascii="Times New Roman" w:hAnsi="Times New Roman" w:cs="Times New Roman"/>
            <w:color w:val="auto"/>
            <w:sz w:val="24"/>
            <w:szCs w:val="24"/>
            <w:bdr w:val="none" w:sz="0" w:space="0" w:color="auto" w:frame="1"/>
          </w:rPr>
          <w:t xml:space="preserve">ropine. Clin </w:t>
        </w:r>
        <w:proofErr w:type="spellStart"/>
        <w:r w:rsidR="001B178F">
          <w:rPr>
            <w:rStyle w:val="Hyperlink"/>
            <w:rFonts w:ascii="Times New Roman" w:hAnsi="Times New Roman" w:cs="Times New Roman"/>
            <w:color w:val="auto"/>
            <w:sz w:val="24"/>
            <w:szCs w:val="24"/>
            <w:bdr w:val="none" w:sz="0" w:space="0" w:color="auto" w:frame="1"/>
          </w:rPr>
          <w:t>Pharmacol</w:t>
        </w:r>
        <w:proofErr w:type="spellEnd"/>
        <w:r w:rsidR="001B178F">
          <w:rPr>
            <w:rStyle w:val="Hyperlink"/>
            <w:rFonts w:ascii="Times New Roman" w:hAnsi="Times New Roman" w:cs="Times New Roman"/>
            <w:color w:val="auto"/>
            <w:sz w:val="24"/>
            <w:szCs w:val="24"/>
            <w:bdr w:val="none" w:sz="0" w:space="0" w:color="auto" w:frame="1"/>
          </w:rPr>
          <w:t xml:space="preserve"> </w:t>
        </w:r>
        <w:proofErr w:type="spellStart"/>
        <w:r w:rsidR="001B178F">
          <w:rPr>
            <w:rStyle w:val="Hyperlink"/>
            <w:rFonts w:ascii="Times New Roman" w:hAnsi="Times New Roman" w:cs="Times New Roman"/>
            <w:color w:val="auto"/>
            <w:sz w:val="24"/>
            <w:szCs w:val="24"/>
            <w:bdr w:val="none" w:sz="0" w:space="0" w:color="auto" w:frame="1"/>
          </w:rPr>
          <w:t>Ther</w:t>
        </w:r>
        <w:proofErr w:type="spellEnd"/>
        <w:r w:rsidR="001B178F">
          <w:rPr>
            <w:rStyle w:val="Hyperlink"/>
            <w:rFonts w:ascii="Times New Roman" w:hAnsi="Times New Roman" w:cs="Times New Roman"/>
            <w:color w:val="auto"/>
            <w:sz w:val="24"/>
            <w:szCs w:val="24"/>
            <w:bdr w:val="none" w:sz="0" w:space="0" w:color="auto" w:frame="1"/>
          </w:rPr>
          <w:t xml:space="preserve"> 1</w:t>
        </w:r>
        <w:r w:rsidRPr="001E71D0">
          <w:rPr>
            <w:rStyle w:val="Hyperlink"/>
            <w:rFonts w:ascii="Times New Roman" w:hAnsi="Times New Roman" w:cs="Times New Roman"/>
            <w:color w:val="auto"/>
            <w:sz w:val="24"/>
            <w:szCs w:val="24"/>
            <w:bdr w:val="none" w:sz="0" w:space="0" w:color="auto" w:frame="1"/>
          </w:rPr>
          <w:t>;44:310–4.</w:t>
        </w:r>
      </w:hyperlink>
    </w:p>
    <w:p w14:paraId="7949F667" w14:textId="77777777" w:rsidR="00172027" w:rsidRPr="001E71D0" w:rsidRDefault="00134681" w:rsidP="001B178F">
      <w:pPr>
        <w:spacing w:line="240" w:lineRule="auto"/>
        <w:ind w:left="720"/>
        <w:rPr>
          <w:rFonts w:ascii="Times New Roman" w:hAnsi="Times New Roman" w:cs="Times New Roman"/>
          <w:sz w:val="24"/>
          <w:szCs w:val="24"/>
        </w:rPr>
      </w:pPr>
      <w:r w:rsidRPr="001E71D0">
        <w:rPr>
          <w:rFonts w:ascii="Times New Roman" w:hAnsi="Times New Roman" w:cs="Times New Roman"/>
          <w:sz w:val="24"/>
          <w:szCs w:val="24"/>
        </w:rPr>
        <w:t>21</w:t>
      </w:r>
      <w:r w:rsidR="005F6CE9">
        <w:rPr>
          <w:rFonts w:ascii="Times New Roman" w:hAnsi="Times New Roman" w:cs="Times New Roman"/>
          <w:sz w:val="24"/>
          <w:szCs w:val="24"/>
        </w:rPr>
        <w:tab/>
      </w:r>
      <w:r w:rsidRPr="001E71D0">
        <w:rPr>
          <w:rFonts w:ascii="Times New Roman" w:hAnsi="Times New Roman" w:cs="Times New Roman"/>
          <w:sz w:val="24"/>
          <w:szCs w:val="24"/>
        </w:rPr>
        <w:t xml:space="preserve"> Gifford</w:t>
      </w:r>
      <w:r w:rsidR="005F6CE9">
        <w:rPr>
          <w:rFonts w:ascii="Times New Roman" w:hAnsi="Times New Roman" w:cs="Times New Roman"/>
          <w:sz w:val="24"/>
          <w:szCs w:val="24"/>
        </w:rPr>
        <w:t xml:space="preserve"> R,</w:t>
      </w:r>
      <w:r w:rsidRPr="001E71D0">
        <w:rPr>
          <w:rFonts w:ascii="Times New Roman" w:hAnsi="Times New Roman" w:cs="Times New Roman"/>
          <w:sz w:val="24"/>
          <w:szCs w:val="24"/>
        </w:rPr>
        <w:t xml:space="preserve"> 2017 </w:t>
      </w:r>
      <w:r w:rsidR="005F6CE9">
        <w:rPr>
          <w:rFonts w:ascii="Times New Roman" w:hAnsi="Times New Roman" w:cs="Times New Roman"/>
          <w:sz w:val="24"/>
          <w:szCs w:val="24"/>
        </w:rPr>
        <w:t xml:space="preserve">Reporting on Contact Lens and </w:t>
      </w:r>
      <w:r w:rsidRPr="001E71D0">
        <w:rPr>
          <w:rFonts w:ascii="Times New Roman" w:hAnsi="Times New Roman" w:cs="Times New Roman"/>
          <w:sz w:val="24"/>
          <w:szCs w:val="24"/>
        </w:rPr>
        <w:t xml:space="preserve">Anterior Eye </w:t>
      </w:r>
      <w:r w:rsidR="005F6CE9">
        <w:rPr>
          <w:rFonts w:ascii="Times New Roman" w:hAnsi="Times New Roman" w:cs="Times New Roman"/>
          <w:sz w:val="24"/>
          <w:szCs w:val="24"/>
        </w:rPr>
        <w:t xml:space="preserve"> April </w:t>
      </w:r>
      <w:r w:rsidRPr="001E71D0">
        <w:rPr>
          <w:rFonts w:ascii="Times New Roman" w:hAnsi="Times New Roman" w:cs="Times New Roman"/>
          <w:sz w:val="24"/>
          <w:szCs w:val="24"/>
        </w:rPr>
        <w:t>2016</w:t>
      </w:r>
    </w:p>
    <w:p w14:paraId="257ECF58" w14:textId="77777777" w:rsidR="00134681" w:rsidRPr="001E71D0" w:rsidRDefault="00134681" w:rsidP="001B178F">
      <w:pPr>
        <w:shd w:val="clear" w:color="auto" w:fill="FFFFFF"/>
        <w:spacing w:after="0" w:line="240" w:lineRule="auto"/>
        <w:ind w:left="1440" w:hanging="720"/>
        <w:rPr>
          <w:rFonts w:ascii="Times New Roman" w:hAnsi="Times New Roman" w:cs="Times New Roman"/>
          <w:sz w:val="24"/>
          <w:szCs w:val="24"/>
        </w:rPr>
      </w:pPr>
      <w:r w:rsidRPr="001E71D0">
        <w:rPr>
          <w:rFonts w:ascii="Times New Roman" w:hAnsi="Times New Roman" w:cs="Times New Roman"/>
          <w:sz w:val="24"/>
          <w:szCs w:val="24"/>
        </w:rPr>
        <w:t>22</w:t>
      </w:r>
      <w:r w:rsidRPr="001E71D0">
        <w:rPr>
          <w:rFonts w:ascii="Times New Roman" w:hAnsi="Times New Roman" w:cs="Times New Roman"/>
          <w:sz w:val="24"/>
          <w:szCs w:val="24"/>
        </w:rPr>
        <w:tab/>
      </w:r>
      <w:hyperlink r:id="rId32" w:history="1">
        <w:r w:rsidRPr="001E71D0">
          <w:rPr>
            <w:rStyle w:val="Hyperlink"/>
            <w:rFonts w:ascii="Times New Roman" w:hAnsi="Times New Roman" w:cs="Times New Roman"/>
            <w:color w:val="auto"/>
            <w:sz w:val="24"/>
            <w:szCs w:val="24"/>
            <w:bdr w:val="none" w:sz="0" w:space="0" w:color="auto" w:frame="1"/>
          </w:rPr>
          <w:t xml:space="preserve">Gwiazda J, Hyman L, Hussein M, Everett D, Norton TT, Kurtz D, </w:t>
        </w:r>
        <w:proofErr w:type="spellStart"/>
        <w:r w:rsidRPr="001E71D0">
          <w:rPr>
            <w:rStyle w:val="Hyperlink"/>
            <w:rFonts w:ascii="Times New Roman" w:hAnsi="Times New Roman" w:cs="Times New Roman"/>
            <w:color w:val="auto"/>
            <w:sz w:val="24"/>
            <w:szCs w:val="24"/>
            <w:bdr w:val="none" w:sz="0" w:space="0" w:color="auto" w:frame="1"/>
          </w:rPr>
          <w:t>Leske</w:t>
        </w:r>
        <w:proofErr w:type="spellEnd"/>
        <w:r w:rsidRPr="001E71D0">
          <w:rPr>
            <w:rStyle w:val="Hyperlink"/>
            <w:rFonts w:ascii="Times New Roman" w:hAnsi="Times New Roman" w:cs="Times New Roman"/>
            <w:color w:val="auto"/>
            <w:sz w:val="24"/>
            <w:szCs w:val="24"/>
            <w:bdr w:val="none" w:sz="0" w:space="0" w:color="auto" w:frame="1"/>
          </w:rPr>
          <w:t xml:space="preserve"> MC, Manny R, Marsh-Tootle W, </w:t>
        </w:r>
        <w:proofErr w:type="spellStart"/>
        <w:r w:rsidRPr="001E71D0">
          <w:rPr>
            <w:rStyle w:val="Hyperlink"/>
            <w:rFonts w:ascii="Times New Roman" w:hAnsi="Times New Roman" w:cs="Times New Roman"/>
            <w:color w:val="auto"/>
            <w:sz w:val="24"/>
            <w:szCs w:val="24"/>
            <w:bdr w:val="none" w:sz="0" w:space="0" w:color="auto" w:frame="1"/>
          </w:rPr>
          <w:t>Scheiman</w:t>
        </w:r>
        <w:proofErr w:type="spellEnd"/>
        <w:r w:rsidRPr="001E71D0">
          <w:rPr>
            <w:rStyle w:val="Hyperlink"/>
            <w:rFonts w:ascii="Times New Roman" w:hAnsi="Times New Roman" w:cs="Times New Roman"/>
            <w:color w:val="auto"/>
            <w:sz w:val="24"/>
            <w:szCs w:val="24"/>
            <w:bdr w:val="none" w:sz="0" w:space="0" w:color="auto" w:frame="1"/>
          </w:rPr>
          <w:t xml:space="preserve"> M. A randomized clinical trial of progressive addition lenses versus single vision lenses on the progression of myopia in children. Invest Ophthalmol Vis Sci 2003;44:1492–500.</w:t>
        </w:r>
      </w:hyperlink>
    </w:p>
    <w:p w14:paraId="0CE53B9D" w14:textId="77777777" w:rsidR="00172027" w:rsidRPr="001E71D0" w:rsidRDefault="00134681" w:rsidP="001B178F">
      <w:pPr>
        <w:shd w:val="clear" w:color="auto" w:fill="FFFFFF"/>
        <w:spacing w:after="0" w:line="240" w:lineRule="auto"/>
        <w:ind w:left="1440" w:hanging="720"/>
        <w:rPr>
          <w:rFonts w:ascii="Times New Roman" w:hAnsi="Times New Roman" w:cs="Times New Roman"/>
          <w:sz w:val="24"/>
          <w:szCs w:val="24"/>
        </w:rPr>
      </w:pPr>
      <w:r w:rsidRPr="001E71D0">
        <w:rPr>
          <w:rFonts w:ascii="Times New Roman" w:hAnsi="Times New Roman" w:cs="Times New Roman"/>
          <w:sz w:val="24"/>
          <w:szCs w:val="24"/>
        </w:rPr>
        <w:t>23</w:t>
      </w:r>
      <w:r w:rsidRPr="001E71D0">
        <w:rPr>
          <w:rFonts w:ascii="Times New Roman" w:hAnsi="Times New Roman" w:cs="Times New Roman"/>
          <w:sz w:val="24"/>
          <w:szCs w:val="24"/>
        </w:rPr>
        <w:tab/>
      </w:r>
      <w:hyperlink r:id="rId33" w:history="1">
        <w:r w:rsidRPr="001E71D0">
          <w:rPr>
            <w:rStyle w:val="Hyperlink"/>
            <w:rFonts w:ascii="Times New Roman" w:hAnsi="Times New Roman" w:cs="Times New Roman"/>
            <w:color w:val="auto"/>
            <w:sz w:val="24"/>
            <w:szCs w:val="24"/>
            <w:bdr w:val="none" w:sz="0" w:space="0" w:color="auto" w:frame="1"/>
          </w:rPr>
          <w:t xml:space="preserve">Cheng D, Woo GC, </w:t>
        </w:r>
        <w:proofErr w:type="spellStart"/>
        <w:r w:rsidRPr="001E71D0">
          <w:rPr>
            <w:rStyle w:val="Hyperlink"/>
            <w:rFonts w:ascii="Times New Roman" w:hAnsi="Times New Roman" w:cs="Times New Roman"/>
            <w:color w:val="auto"/>
            <w:sz w:val="24"/>
            <w:szCs w:val="24"/>
            <w:bdr w:val="none" w:sz="0" w:space="0" w:color="auto" w:frame="1"/>
          </w:rPr>
          <w:t>Drobe</w:t>
        </w:r>
        <w:proofErr w:type="spellEnd"/>
        <w:r w:rsidRPr="001E71D0">
          <w:rPr>
            <w:rStyle w:val="Hyperlink"/>
            <w:rFonts w:ascii="Times New Roman" w:hAnsi="Times New Roman" w:cs="Times New Roman"/>
            <w:color w:val="auto"/>
            <w:sz w:val="24"/>
            <w:szCs w:val="24"/>
            <w:bdr w:val="none" w:sz="0" w:space="0" w:color="auto" w:frame="1"/>
          </w:rPr>
          <w:t xml:space="preserve"> B, Schmid KL. Effect of bifocal and prismatic bifocal spectacles on myopia progression in children: three-year results of a randomized clinical trial. JAMA Ophthalmol 2014;132:258–64.</w:t>
        </w:r>
      </w:hyperlink>
    </w:p>
    <w:p w14:paraId="512CA4F1" w14:textId="77777777" w:rsidR="004B561A" w:rsidRPr="001E71D0" w:rsidRDefault="004B561A" w:rsidP="001E71D0">
      <w:pPr>
        <w:shd w:val="clear" w:color="auto" w:fill="FFFFFF"/>
        <w:spacing w:after="0" w:line="240" w:lineRule="auto"/>
        <w:rPr>
          <w:rFonts w:ascii="Times New Roman" w:hAnsi="Times New Roman" w:cs="Times New Roman"/>
          <w:sz w:val="24"/>
          <w:szCs w:val="24"/>
        </w:rPr>
      </w:pPr>
    </w:p>
    <w:p w14:paraId="38C08027" w14:textId="77777777" w:rsidR="004B561A" w:rsidRPr="001E71D0" w:rsidRDefault="004B561A" w:rsidP="001B178F">
      <w:pPr>
        <w:shd w:val="clear" w:color="auto" w:fill="FFFFFF"/>
        <w:spacing w:after="0" w:line="240" w:lineRule="auto"/>
        <w:ind w:left="1440" w:hanging="720"/>
        <w:rPr>
          <w:rFonts w:ascii="Times New Roman" w:hAnsi="Times New Roman" w:cs="Times New Roman"/>
          <w:sz w:val="24"/>
          <w:szCs w:val="24"/>
        </w:rPr>
      </w:pPr>
      <w:r w:rsidRPr="001E71D0">
        <w:rPr>
          <w:rFonts w:ascii="Times New Roman" w:hAnsi="Times New Roman" w:cs="Times New Roman"/>
          <w:sz w:val="24"/>
          <w:szCs w:val="24"/>
        </w:rPr>
        <w:t>24</w:t>
      </w:r>
      <w:r w:rsidRPr="001E71D0">
        <w:rPr>
          <w:rFonts w:ascii="Times New Roman" w:hAnsi="Times New Roman" w:cs="Times New Roman"/>
          <w:sz w:val="24"/>
          <w:szCs w:val="24"/>
        </w:rPr>
        <w:tab/>
      </w:r>
      <w:hyperlink r:id="rId34" w:history="1">
        <w:r w:rsidRPr="001E71D0">
          <w:rPr>
            <w:rStyle w:val="Hyperlink"/>
            <w:rFonts w:ascii="Times New Roman" w:hAnsi="Times New Roman" w:cs="Times New Roman"/>
            <w:color w:val="auto"/>
            <w:sz w:val="24"/>
            <w:szCs w:val="24"/>
            <w:bdr w:val="none" w:sz="0" w:space="0" w:color="auto" w:frame="1"/>
          </w:rPr>
          <w:t>Anstice NS, Phillips JR.</w:t>
        </w:r>
        <w:r w:rsidR="005F6CE9">
          <w:rPr>
            <w:rStyle w:val="Hyperlink"/>
            <w:rFonts w:ascii="Times New Roman" w:hAnsi="Times New Roman" w:cs="Times New Roman"/>
            <w:color w:val="auto"/>
            <w:sz w:val="24"/>
            <w:szCs w:val="24"/>
            <w:bdr w:val="none" w:sz="0" w:space="0" w:color="auto" w:frame="1"/>
          </w:rPr>
          <w:t>2011.</w:t>
        </w:r>
        <w:r w:rsidRPr="001E71D0">
          <w:rPr>
            <w:rStyle w:val="Hyperlink"/>
            <w:rFonts w:ascii="Times New Roman" w:hAnsi="Times New Roman" w:cs="Times New Roman"/>
            <w:color w:val="auto"/>
            <w:sz w:val="24"/>
            <w:szCs w:val="24"/>
            <w:bdr w:val="none" w:sz="0" w:space="0" w:color="auto" w:frame="1"/>
          </w:rPr>
          <w:t xml:space="preserve"> Effect of dual-focus soft contact lens wear on axial myopia progression</w:t>
        </w:r>
        <w:r w:rsidR="005F6CE9">
          <w:rPr>
            <w:rStyle w:val="Hyperlink"/>
            <w:rFonts w:ascii="Times New Roman" w:hAnsi="Times New Roman" w:cs="Times New Roman"/>
            <w:color w:val="auto"/>
            <w:sz w:val="24"/>
            <w:szCs w:val="24"/>
            <w:bdr w:val="none" w:sz="0" w:space="0" w:color="auto" w:frame="1"/>
          </w:rPr>
          <w:t xml:space="preserve"> in children. Ophthalmology</w:t>
        </w:r>
        <w:r w:rsidRPr="001E71D0">
          <w:rPr>
            <w:rStyle w:val="Hyperlink"/>
            <w:rFonts w:ascii="Times New Roman" w:hAnsi="Times New Roman" w:cs="Times New Roman"/>
            <w:color w:val="auto"/>
            <w:sz w:val="24"/>
            <w:szCs w:val="24"/>
            <w:bdr w:val="none" w:sz="0" w:space="0" w:color="auto" w:frame="1"/>
          </w:rPr>
          <w:t>;118:1152–61.</w:t>
        </w:r>
      </w:hyperlink>
    </w:p>
    <w:p w14:paraId="4C012066" w14:textId="77777777" w:rsidR="004B561A" w:rsidRDefault="001B178F" w:rsidP="001B178F">
      <w:pPr>
        <w:shd w:val="clear" w:color="auto" w:fill="FFFFFF"/>
        <w:spacing w:after="0" w:line="240" w:lineRule="auto"/>
        <w:ind w:left="1440" w:hanging="720"/>
        <w:rPr>
          <w:rStyle w:val="Hyperlink"/>
          <w:rFonts w:ascii="Times New Roman" w:hAnsi="Times New Roman" w:cs="Times New Roman"/>
          <w:color w:val="auto"/>
          <w:sz w:val="24"/>
          <w:szCs w:val="24"/>
          <w:bdr w:val="none" w:sz="0" w:space="0" w:color="auto" w:frame="1"/>
        </w:rPr>
      </w:pPr>
      <w:r>
        <w:rPr>
          <w:rFonts w:ascii="Times New Roman" w:hAnsi="Times New Roman" w:cs="Times New Roman"/>
          <w:sz w:val="24"/>
          <w:szCs w:val="24"/>
        </w:rPr>
        <w:lastRenderedPageBreak/>
        <w:t>25.</w:t>
      </w:r>
      <w:r>
        <w:rPr>
          <w:rFonts w:ascii="Times New Roman" w:hAnsi="Times New Roman" w:cs="Times New Roman"/>
          <w:sz w:val="24"/>
          <w:szCs w:val="24"/>
        </w:rPr>
        <w:tab/>
      </w:r>
      <w:r w:rsidR="004B561A" w:rsidRPr="001E71D0">
        <w:rPr>
          <w:rFonts w:ascii="Times New Roman" w:hAnsi="Times New Roman" w:cs="Times New Roman"/>
          <w:sz w:val="24"/>
          <w:szCs w:val="24"/>
        </w:rPr>
        <w:t xml:space="preserve"> </w:t>
      </w:r>
      <w:hyperlink r:id="rId35" w:history="1">
        <w:r w:rsidR="004B561A" w:rsidRPr="001E71D0">
          <w:rPr>
            <w:rStyle w:val="Hyperlink"/>
            <w:rFonts w:ascii="Times New Roman" w:hAnsi="Times New Roman" w:cs="Times New Roman"/>
            <w:color w:val="auto"/>
            <w:sz w:val="24"/>
            <w:szCs w:val="24"/>
            <w:bdr w:val="none" w:sz="0" w:space="0" w:color="auto" w:frame="1"/>
          </w:rPr>
          <w:t xml:space="preserve">Lam CSY, Tang WC, </w:t>
        </w:r>
        <w:proofErr w:type="spellStart"/>
        <w:r w:rsidR="004B561A" w:rsidRPr="001E71D0">
          <w:rPr>
            <w:rStyle w:val="Hyperlink"/>
            <w:rFonts w:ascii="Times New Roman" w:hAnsi="Times New Roman" w:cs="Times New Roman"/>
            <w:color w:val="auto"/>
            <w:sz w:val="24"/>
            <w:szCs w:val="24"/>
            <w:bdr w:val="none" w:sz="0" w:space="0" w:color="auto" w:frame="1"/>
          </w:rPr>
          <w:t>Tse</w:t>
        </w:r>
        <w:proofErr w:type="spellEnd"/>
        <w:r w:rsidR="004B561A" w:rsidRPr="001E71D0">
          <w:rPr>
            <w:rStyle w:val="Hyperlink"/>
            <w:rFonts w:ascii="Times New Roman" w:hAnsi="Times New Roman" w:cs="Times New Roman"/>
            <w:color w:val="auto"/>
            <w:sz w:val="24"/>
            <w:szCs w:val="24"/>
            <w:bdr w:val="none" w:sz="0" w:space="0" w:color="auto" w:frame="1"/>
          </w:rPr>
          <w:t xml:space="preserve"> DY-Y, Tang YY, To CH.</w:t>
        </w:r>
        <w:r w:rsidR="005F6CE9">
          <w:rPr>
            <w:rStyle w:val="Hyperlink"/>
            <w:rFonts w:ascii="Times New Roman" w:hAnsi="Times New Roman" w:cs="Times New Roman"/>
            <w:color w:val="auto"/>
            <w:sz w:val="24"/>
            <w:szCs w:val="24"/>
            <w:bdr w:val="none" w:sz="0" w:space="0" w:color="auto" w:frame="1"/>
          </w:rPr>
          <w:t xml:space="preserve"> 2014.</w:t>
        </w:r>
        <w:r w:rsidR="004B561A" w:rsidRPr="001E71D0">
          <w:rPr>
            <w:rStyle w:val="Hyperlink"/>
            <w:rFonts w:ascii="Times New Roman" w:hAnsi="Times New Roman" w:cs="Times New Roman"/>
            <w:color w:val="auto"/>
            <w:sz w:val="24"/>
            <w:szCs w:val="24"/>
            <w:bdr w:val="none" w:sz="0" w:space="0" w:color="auto" w:frame="1"/>
          </w:rPr>
          <w:t xml:space="preserve"> Defocus Incorporated Soft Contact (DISC) lens slows myopia progression in Hong Kong Chinese schoolchildren: a 2-year randomised clin</w:t>
        </w:r>
        <w:r w:rsidR="005F6CE9">
          <w:rPr>
            <w:rStyle w:val="Hyperlink"/>
            <w:rFonts w:ascii="Times New Roman" w:hAnsi="Times New Roman" w:cs="Times New Roman"/>
            <w:color w:val="auto"/>
            <w:sz w:val="24"/>
            <w:szCs w:val="24"/>
            <w:bdr w:val="none" w:sz="0" w:space="0" w:color="auto" w:frame="1"/>
          </w:rPr>
          <w:t>ical trial. Br J Ophthalmol</w:t>
        </w:r>
        <w:r w:rsidR="004B561A" w:rsidRPr="001E71D0">
          <w:rPr>
            <w:rStyle w:val="Hyperlink"/>
            <w:rFonts w:ascii="Times New Roman" w:hAnsi="Times New Roman" w:cs="Times New Roman"/>
            <w:color w:val="auto"/>
            <w:sz w:val="24"/>
            <w:szCs w:val="24"/>
            <w:bdr w:val="none" w:sz="0" w:space="0" w:color="auto" w:frame="1"/>
          </w:rPr>
          <w:t>;</w:t>
        </w:r>
        <w:r w:rsidR="005F6CE9">
          <w:rPr>
            <w:rStyle w:val="Hyperlink"/>
            <w:rFonts w:ascii="Times New Roman" w:hAnsi="Times New Roman" w:cs="Times New Roman"/>
            <w:color w:val="auto"/>
            <w:sz w:val="24"/>
            <w:szCs w:val="24"/>
            <w:bdr w:val="none" w:sz="0" w:space="0" w:color="auto" w:frame="1"/>
          </w:rPr>
          <w:t xml:space="preserve"> </w:t>
        </w:r>
        <w:r w:rsidR="004B561A" w:rsidRPr="001E71D0">
          <w:rPr>
            <w:rStyle w:val="Hyperlink"/>
            <w:rFonts w:ascii="Times New Roman" w:hAnsi="Times New Roman" w:cs="Times New Roman"/>
            <w:color w:val="auto"/>
            <w:sz w:val="24"/>
            <w:szCs w:val="24"/>
            <w:bdr w:val="none" w:sz="0" w:space="0" w:color="auto" w:frame="1"/>
          </w:rPr>
          <w:t>98:40–5.</w:t>
        </w:r>
      </w:hyperlink>
    </w:p>
    <w:p w14:paraId="6244C6CA" w14:textId="77777777" w:rsidR="001B178F" w:rsidRPr="001E71D0" w:rsidRDefault="001B178F" w:rsidP="001B178F">
      <w:pPr>
        <w:shd w:val="clear" w:color="auto" w:fill="FFFFFF"/>
        <w:spacing w:after="0" w:line="240" w:lineRule="auto"/>
        <w:ind w:left="720"/>
        <w:rPr>
          <w:rFonts w:ascii="Times New Roman" w:hAnsi="Times New Roman" w:cs="Times New Roman"/>
          <w:sz w:val="24"/>
          <w:szCs w:val="24"/>
        </w:rPr>
      </w:pPr>
    </w:p>
    <w:p w14:paraId="038B1624" w14:textId="77777777" w:rsidR="004B561A" w:rsidRPr="001E71D0" w:rsidRDefault="001B178F" w:rsidP="005F6CE9">
      <w:pPr>
        <w:shd w:val="clear" w:color="auto" w:fill="FFFFFF"/>
        <w:spacing w:after="0" w:line="240" w:lineRule="auto"/>
        <w:ind w:left="1440" w:hanging="720"/>
        <w:rPr>
          <w:rFonts w:ascii="Times New Roman" w:hAnsi="Times New Roman" w:cs="Times New Roman"/>
          <w:sz w:val="24"/>
          <w:szCs w:val="24"/>
        </w:rPr>
      </w:pPr>
      <w:r>
        <w:rPr>
          <w:rFonts w:ascii="Times New Roman" w:hAnsi="Times New Roman" w:cs="Times New Roman"/>
          <w:sz w:val="24"/>
          <w:szCs w:val="24"/>
        </w:rPr>
        <w:t>26.</w:t>
      </w:r>
      <w:r w:rsidR="005F6CE9">
        <w:rPr>
          <w:rFonts w:ascii="Times New Roman" w:hAnsi="Times New Roman" w:cs="Times New Roman"/>
          <w:sz w:val="24"/>
          <w:szCs w:val="24"/>
        </w:rPr>
        <w:tab/>
      </w:r>
      <w:hyperlink r:id="rId36" w:history="1">
        <w:proofErr w:type="spellStart"/>
        <w:r w:rsidR="004B561A" w:rsidRPr="001E71D0">
          <w:rPr>
            <w:rStyle w:val="Hyperlink"/>
            <w:rFonts w:ascii="Times New Roman" w:hAnsi="Times New Roman" w:cs="Times New Roman"/>
            <w:color w:val="auto"/>
            <w:sz w:val="24"/>
            <w:szCs w:val="24"/>
            <w:bdr w:val="none" w:sz="0" w:space="0" w:color="auto" w:frame="1"/>
          </w:rPr>
          <w:t>Sankaridurg</w:t>
        </w:r>
        <w:proofErr w:type="spellEnd"/>
        <w:r w:rsidR="004B561A" w:rsidRPr="001E71D0">
          <w:rPr>
            <w:rStyle w:val="Hyperlink"/>
            <w:rFonts w:ascii="Times New Roman" w:hAnsi="Times New Roman" w:cs="Times New Roman"/>
            <w:color w:val="auto"/>
            <w:sz w:val="24"/>
            <w:szCs w:val="24"/>
            <w:bdr w:val="none" w:sz="0" w:space="0" w:color="auto" w:frame="1"/>
          </w:rPr>
          <w:t xml:space="preserve"> P, Holden B, Smith E 3rd, </w:t>
        </w:r>
        <w:proofErr w:type="spellStart"/>
        <w:r w:rsidR="004B561A" w:rsidRPr="001E71D0">
          <w:rPr>
            <w:rStyle w:val="Hyperlink"/>
            <w:rFonts w:ascii="Times New Roman" w:hAnsi="Times New Roman" w:cs="Times New Roman"/>
            <w:color w:val="auto"/>
            <w:sz w:val="24"/>
            <w:szCs w:val="24"/>
            <w:bdr w:val="none" w:sz="0" w:space="0" w:color="auto" w:frame="1"/>
          </w:rPr>
          <w:t>Naduvilath</w:t>
        </w:r>
        <w:proofErr w:type="spellEnd"/>
        <w:r w:rsidR="004B561A" w:rsidRPr="001E71D0">
          <w:rPr>
            <w:rStyle w:val="Hyperlink"/>
            <w:rFonts w:ascii="Times New Roman" w:hAnsi="Times New Roman" w:cs="Times New Roman"/>
            <w:color w:val="auto"/>
            <w:sz w:val="24"/>
            <w:szCs w:val="24"/>
            <w:bdr w:val="none" w:sz="0" w:space="0" w:color="auto" w:frame="1"/>
          </w:rPr>
          <w:t xml:space="preserve"> T, Chen X, de la </w:t>
        </w:r>
        <w:proofErr w:type="spellStart"/>
        <w:r w:rsidR="004B561A" w:rsidRPr="001E71D0">
          <w:rPr>
            <w:rStyle w:val="Hyperlink"/>
            <w:rFonts w:ascii="Times New Roman" w:hAnsi="Times New Roman" w:cs="Times New Roman"/>
            <w:color w:val="auto"/>
            <w:sz w:val="24"/>
            <w:szCs w:val="24"/>
            <w:bdr w:val="none" w:sz="0" w:space="0" w:color="auto" w:frame="1"/>
          </w:rPr>
          <w:t>Jara</w:t>
        </w:r>
        <w:proofErr w:type="spellEnd"/>
        <w:r w:rsidR="004B561A" w:rsidRPr="001E71D0">
          <w:rPr>
            <w:rStyle w:val="Hyperlink"/>
            <w:rFonts w:ascii="Times New Roman" w:hAnsi="Times New Roman" w:cs="Times New Roman"/>
            <w:color w:val="auto"/>
            <w:sz w:val="24"/>
            <w:szCs w:val="24"/>
            <w:bdr w:val="none" w:sz="0" w:space="0" w:color="auto" w:frame="1"/>
          </w:rPr>
          <w:t xml:space="preserve"> PL, Martinez A, Kwan J, Ho A, Frick K, Ge J.</w:t>
        </w:r>
        <w:r w:rsidR="005F6CE9">
          <w:rPr>
            <w:rStyle w:val="Hyperlink"/>
            <w:rFonts w:ascii="Times New Roman" w:hAnsi="Times New Roman" w:cs="Times New Roman"/>
            <w:color w:val="auto"/>
            <w:sz w:val="24"/>
            <w:szCs w:val="24"/>
            <w:bdr w:val="none" w:sz="0" w:space="0" w:color="auto" w:frame="1"/>
          </w:rPr>
          <w:t xml:space="preserve"> 2011.</w:t>
        </w:r>
        <w:r w:rsidR="004B561A" w:rsidRPr="001E71D0">
          <w:rPr>
            <w:rStyle w:val="Hyperlink"/>
            <w:rFonts w:ascii="Times New Roman" w:hAnsi="Times New Roman" w:cs="Times New Roman"/>
            <w:color w:val="auto"/>
            <w:sz w:val="24"/>
            <w:szCs w:val="24"/>
            <w:bdr w:val="none" w:sz="0" w:space="0" w:color="auto" w:frame="1"/>
          </w:rPr>
          <w:t xml:space="preserve"> Decrease in rate of myopia progression with a contact lens designed to reduce relative peripheral hyperopia: one-year results</w:t>
        </w:r>
        <w:r w:rsidR="005F6CE9">
          <w:rPr>
            <w:rStyle w:val="Hyperlink"/>
            <w:rFonts w:ascii="Times New Roman" w:hAnsi="Times New Roman" w:cs="Times New Roman"/>
            <w:color w:val="auto"/>
            <w:sz w:val="24"/>
            <w:szCs w:val="24"/>
            <w:bdr w:val="none" w:sz="0" w:space="0" w:color="auto" w:frame="1"/>
          </w:rPr>
          <w:t xml:space="preserve">. Invest Ophthalmol Vis Sci </w:t>
        </w:r>
        <w:r w:rsidR="004B561A" w:rsidRPr="001E71D0">
          <w:rPr>
            <w:rStyle w:val="Hyperlink"/>
            <w:rFonts w:ascii="Times New Roman" w:hAnsi="Times New Roman" w:cs="Times New Roman"/>
            <w:color w:val="auto"/>
            <w:sz w:val="24"/>
            <w:szCs w:val="24"/>
            <w:bdr w:val="none" w:sz="0" w:space="0" w:color="auto" w:frame="1"/>
          </w:rPr>
          <w:t>;52:9362–7.</w:t>
        </w:r>
      </w:hyperlink>
    </w:p>
    <w:p w14:paraId="09DD25FE" w14:textId="77777777" w:rsidR="00EC0047" w:rsidRPr="001E71D0" w:rsidRDefault="00EC0047" w:rsidP="001E71D0">
      <w:pPr>
        <w:spacing w:line="240" w:lineRule="auto"/>
        <w:ind w:left="720" w:hanging="720"/>
        <w:rPr>
          <w:rFonts w:ascii="Times New Roman" w:hAnsi="Times New Roman" w:cs="Times New Roman"/>
          <w:sz w:val="24"/>
          <w:szCs w:val="24"/>
        </w:rPr>
      </w:pPr>
    </w:p>
    <w:p w14:paraId="04073C9F" w14:textId="77777777" w:rsidR="00845FCD" w:rsidRPr="001E71D0" w:rsidRDefault="00845FCD" w:rsidP="001E71D0">
      <w:pPr>
        <w:spacing w:line="240" w:lineRule="auto"/>
        <w:rPr>
          <w:rFonts w:ascii="Times New Roman" w:hAnsi="Times New Roman" w:cs="Times New Roman"/>
          <w:sz w:val="24"/>
          <w:szCs w:val="24"/>
        </w:rPr>
      </w:pPr>
    </w:p>
    <w:sectPr w:rsidR="00845FCD" w:rsidRPr="001E71D0" w:rsidSect="004A6C1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ustria">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Helvetica Neue LT Std">
    <w:altName w:val="Arial"/>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C58BC"/>
    <w:multiLevelType w:val="multilevel"/>
    <w:tmpl w:val="0002B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C5303A"/>
    <w:multiLevelType w:val="multilevel"/>
    <w:tmpl w:val="99724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022C95"/>
    <w:multiLevelType w:val="multilevel"/>
    <w:tmpl w:val="112E7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C032FE"/>
    <w:multiLevelType w:val="multilevel"/>
    <w:tmpl w:val="8196C9F2"/>
    <w:lvl w:ilvl="0">
      <w:start w:val="1"/>
      <w:numFmt w:val="decimal"/>
      <w:lvlText w:val="%1."/>
      <w:lvlJc w:val="left"/>
      <w:pPr>
        <w:ind w:left="720" w:hanging="360"/>
      </w:pPr>
      <w:rPr>
        <w:rFonts w:hint="default"/>
      </w:rPr>
    </w:lvl>
    <w:lvl w:ilvl="1">
      <w:start w:val="1"/>
      <w:numFmt w:val="decimal"/>
      <w:isLgl/>
      <w:lvlText w:val="%1.%2."/>
      <w:lvlJc w:val="left"/>
      <w:pPr>
        <w:ind w:left="1155" w:hanging="43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27397470"/>
    <w:multiLevelType w:val="multilevel"/>
    <w:tmpl w:val="5BC29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2440CCA"/>
    <w:multiLevelType w:val="multilevel"/>
    <w:tmpl w:val="4302324A"/>
    <w:lvl w:ilvl="0">
      <w:start w:val="1"/>
      <w:numFmt w:val="bullet"/>
      <w:lvlText w:val=""/>
      <w:lvlJc w:val="left"/>
      <w:pPr>
        <w:tabs>
          <w:tab w:val="num" w:pos="1080"/>
        </w:tabs>
        <w:ind w:left="1080" w:hanging="360"/>
      </w:pPr>
      <w:rPr>
        <w:rFonts w:ascii="Symbol" w:hAnsi="Symbol" w:hint="default"/>
        <w:sz w:val="20"/>
      </w:rPr>
    </w:lvl>
    <w:lvl w:ilvl="1">
      <w:start w:val="18"/>
      <w:numFmt w:val="decimal"/>
      <w:lvlText w:val="%2"/>
      <w:lvlJc w:val="left"/>
      <w:pPr>
        <w:ind w:left="1800" w:hanging="360"/>
      </w:pPr>
      <w:rPr>
        <w:rFonts w:hint="default"/>
        <w:color w:val="auto"/>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6" w15:restartNumberingAfterBreak="0">
    <w:nsid w:val="344F7FC8"/>
    <w:multiLevelType w:val="multilevel"/>
    <w:tmpl w:val="5BA4F83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371B3393"/>
    <w:multiLevelType w:val="multilevel"/>
    <w:tmpl w:val="8266F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79E6183"/>
    <w:multiLevelType w:val="multilevel"/>
    <w:tmpl w:val="38EC31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7F91677"/>
    <w:multiLevelType w:val="hybridMultilevel"/>
    <w:tmpl w:val="2ECCC880"/>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15:restartNumberingAfterBreak="0">
    <w:nsid w:val="42657134"/>
    <w:multiLevelType w:val="hybridMultilevel"/>
    <w:tmpl w:val="2ECCC880"/>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15:restartNumberingAfterBreak="0">
    <w:nsid w:val="4658540E"/>
    <w:multiLevelType w:val="hybridMultilevel"/>
    <w:tmpl w:val="64881BC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4F6C2315"/>
    <w:multiLevelType w:val="multilevel"/>
    <w:tmpl w:val="A3628938"/>
    <w:lvl w:ilvl="0">
      <w:start w:val="1"/>
      <w:numFmt w:val="decimal"/>
      <w:lvlText w:val="%1."/>
      <w:lvlJc w:val="left"/>
      <w:pPr>
        <w:tabs>
          <w:tab w:val="num" w:pos="720"/>
        </w:tabs>
        <w:ind w:left="720" w:hanging="360"/>
      </w:pPr>
    </w:lvl>
    <w:lvl w:ilvl="1">
      <w:start w:val="25"/>
      <w:numFmt w:val="decimal"/>
      <w:lvlText w:val="%2"/>
      <w:lvlJc w:val="left"/>
      <w:pPr>
        <w:ind w:left="1440" w:hanging="360"/>
      </w:pPr>
      <w:rPr>
        <w:rFonts w:hint="default"/>
        <w:color w:val="auto"/>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96005E8"/>
    <w:multiLevelType w:val="hybridMultilevel"/>
    <w:tmpl w:val="B2C820F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5FC42C11"/>
    <w:multiLevelType w:val="multilevel"/>
    <w:tmpl w:val="A2D66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FFE419E"/>
    <w:multiLevelType w:val="multilevel"/>
    <w:tmpl w:val="2AE87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528418F"/>
    <w:multiLevelType w:val="hybridMultilevel"/>
    <w:tmpl w:val="BFF00D9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15:restartNumberingAfterBreak="0">
    <w:nsid w:val="7A41596E"/>
    <w:multiLevelType w:val="multilevel"/>
    <w:tmpl w:val="1C2E9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D981567"/>
    <w:multiLevelType w:val="hybridMultilevel"/>
    <w:tmpl w:val="AF028E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741905110">
    <w:abstractNumId w:val="11"/>
  </w:num>
  <w:num w:numId="2" w16cid:durableId="272832522">
    <w:abstractNumId w:val="13"/>
  </w:num>
  <w:num w:numId="3" w16cid:durableId="1222863581">
    <w:abstractNumId w:val="6"/>
  </w:num>
  <w:num w:numId="4" w16cid:durableId="113836434">
    <w:abstractNumId w:val="18"/>
  </w:num>
  <w:num w:numId="5" w16cid:durableId="1678575022">
    <w:abstractNumId w:val="3"/>
  </w:num>
  <w:num w:numId="6" w16cid:durableId="2147116405">
    <w:abstractNumId w:val="7"/>
  </w:num>
  <w:num w:numId="7" w16cid:durableId="2046715191">
    <w:abstractNumId w:val="0"/>
  </w:num>
  <w:num w:numId="8" w16cid:durableId="1443375300">
    <w:abstractNumId w:val="17"/>
  </w:num>
  <w:num w:numId="9" w16cid:durableId="2107188212">
    <w:abstractNumId w:val="14"/>
  </w:num>
  <w:num w:numId="10" w16cid:durableId="1333754989">
    <w:abstractNumId w:val="9"/>
  </w:num>
  <w:num w:numId="11" w16cid:durableId="876241621">
    <w:abstractNumId w:val="10"/>
  </w:num>
  <w:num w:numId="12" w16cid:durableId="936601817">
    <w:abstractNumId w:val="4"/>
  </w:num>
  <w:num w:numId="13" w16cid:durableId="1780560166">
    <w:abstractNumId w:val="2"/>
  </w:num>
  <w:num w:numId="14" w16cid:durableId="1172720396">
    <w:abstractNumId w:val="8"/>
  </w:num>
  <w:num w:numId="15" w16cid:durableId="1766614525">
    <w:abstractNumId w:val="15"/>
  </w:num>
  <w:num w:numId="16" w16cid:durableId="1848203821">
    <w:abstractNumId w:val="1"/>
  </w:num>
  <w:num w:numId="17" w16cid:durableId="249775421">
    <w:abstractNumId w:val="5"/>
  </w:num>
  <w:num w:numId="18" w16cid:durableId="1720396205">
    <w:abstractNumId w:val="12"/>
  </w:num>
  <w:num w:numId="19" w16cid:durableId="88521825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8C2"/>
    <w:rsid w:val="00033628"/>
    <w:rsid w:val="00034532"/>
    <w:rsid w:val="00040247"/>
    <w:rsid w:val="000473FF"/>
    <w:rsid w:val="000543FC"/>
    <w:rsid w:val="0005444F"/>
    <w:rsid w:val="000715D8"/>
    <w:rsid w:val="00091697"/>
    <w:rsid w:val="000A4CBB"/>
    <w:rsid w:val="000B6C6E"/>
    <w:rsid w:val="000C0623"/>
    <w:rsid w:val="000C5C6E"/>
    <w:rsid w:val="00116E40"/>
    <w:rsid w:val="00134681"/>
    <w:rsid w:val="00136622"/>
    <w:rsid w:val="00137742"/>
    <w:rsid w:val="00151BA3"/>
    <w:rsid w:val="00172027"/>
    <w:rsid w:val="00174CCB"/>
    <w:rsid w:val="00184A64"/>
    <w:rsid w:val="001B178F"/>
    <w:rsid w:val="001E456D"/>
    <w:rsid w:val="001E481B"/>
    <w:rsid w:val="001E71D0"/>
    <w:rsid w:val="002453F6"/>
    <w:rsid w:val="00285A64"/>
    <w:rsid w:val="002B5DAA"/>
    <w:rsid w:val="002C2788"/>
    <w:rsid w:val="002C6F4E"/>
    <w:rsid w:val="003306EF"/>
    <w:rsid w:val="00355855"/>
    <w:rsid w:val="00376A28"/>
    <w:rsid w:val="00384557"/>
    <w:rsid w:val="003A6064"/>
    <w:rsid w:val="003C1B7E"/>
    <w:rsid w:val="003D29D2"/>
    <w:rsid w:val="003F1241"/>
    <w:rsid w:val="00401428"/>
    <w:rsid w:val="00467C08"/>
    <w:rsid w:val="00480A99"/>
    <w:rsid w:val="00480B53"/>
    <w:rsid w:val="004A6C16"/>
    <w:rsid w:val="004B5331"/>
    <w:rsid w:val="004B561A"/>
    <w:rsid w:val="004C08C2"/>
    <w:rsid w:val="004C5001"/>
    <w:rsid w:val="004D6F50"/>
    <w:rsid w:val="004F3F31"/>
    <w:rsid w:val="00507A75"/>
    <w:rsid w:val="005170F3"/>
    <w:rsid w:val="00517FF2"/>
    <w:rsid w:val="00524EB3"/>
    <w:rsid w:val="00543073"/>
    <w:rsid w:val="005A3C8C"/>
    <w:rsid w:val="005A7EE8"/>
    <w:rsid w:val="005C34F8"/>
    <w:rsid w:val="005C78C5"/>
    <w:rsid w:val="005D3D42"/>
    <w:rsid w:val="005F6CE9"/>
    <w:rsid w:val="00605CD7"/>
    <w:rsid w:val="006200CA"/>
    <w:rsid w:val="0062693E"/>
    <w:rsid w:val="0063326E"/>
    <w:rsid w:val="00654448"/>
    <w:rsid w:val="00682503"/>
    <w:rsid w:val="00686FEA"/>
    <w:rsid w:val="006B2D07"/>
    <w:rsid w:val="006C330D"/>
    <w:rsid w:val="006E649F"/>
    <w:rsid w:val="006F4606"/>
    <w:rsid w:val="006F64BB"/>
    <w:rsid w:val="007052D6"/>
    <w:rsid w:val="00745C30"/>
    <w:rsid w:val="00751378"/>
    <w:rsid w:val="00760534"/>
    <w:rsid w:val="00777A3D"/>
    <w:rsid w:val="007863C2"/>
    <w:rsid w:val="00786EDF"/>
    <w:rsid w:val="007A56E7"/>
    <w:rsid w:val="007B34BA"/>
    <w:rsid w:val="007D017E"/>
    <w:rsid w:val="007D1E36"/>
    <w:rsid w:val="007D3B90"/>
    <w:rsid w:val="007D4C7D"/>
    <w:rsid w:val="00807F6F"/>
    <w:rsid w:val="00823694"/>
    <w:rsid w:val="008275CB"/>
    <w:rsid w:val="00840BDC"/>
    <w:rsid w:val="008428E5"/>
    <w:rsid w:val="00845FCD"/>
    <w:rsid w:val="008534B5"/>
    <w:rsid w:val="008579A0"/>
    <w:rsid w:val="00867947"/>
    <w:rsid w:val="00891EDE"/>
    <w:rsid w:val="008A1CA4"/>
    <w:rsid w:val="008C4AAC"/>
    <w:rsid w:val="009418AA"/>
    <w:rsid w:val="00942880"/>
    <w:rsid w:val="00997B36"/>
    <w:rsid w:val="009B1909"/>
    <w:rsid w:val="009E3F92"/>
    <w:rsid w:val="009F12FD"/>
    <w:rsid w:val="009F690E"/>
    <w:rsid w:val="009F7BF9"/>
    <w:rsid w:val="00A04E63"/>
    <w:rsid w:val="00A22879"/>
    <w:rsid w:val="00A260E7"/>
    <w:rsid w:val="00A329B4"/>
    <w:rsid w:val="00A34B22"/>
    <w:rsid w:val="00A442D1"/>
    <w:rsid w:val="00A644BD"/>
    <w:rsid w:val="00A6453E"/>
    <w:rsid w:val="00A66155"/>
    <w:rsid w:val="00A76B19"/>
    <w:rsid w:val="00A9123D"/>
    <w:rsid w:val="00A9584B"/>
    <w:rsid w:val="00AC2836"/>
    <w:rsid w:val="00AD36FC"/>
    <w:rsid w:val="00AE578F"/>
    <w:rsid w:val="00AF0BA4"/>
    <w:rsid w:val="00B008CB"/>
    <w:rsid w:val="00B12BED"/>
    <w:rsid w:val="00BF1358"/>
    <w:rsid w:val="00BF4AC3"/>
    <w:rsid w:val="00C00E24"/>
    <w:rsid w:val="00C12356"/>
    <w:rsid w:val="00C26AF1"/>
    <w:rsid w:val="00C312E0"/>
    <w:rsid w:val="00C37DFE"/>
    <w:rsid w:val="00C4324E"/>
    <w:rsid w:val="00C45C03"/>
    <w:rsid w:val="00C724CB"/>
    <w:rsid w:val="00D13664"/>
    <w:rsid w:val="00D1449A"/>
    <w:rsid w:val="00D472C5"/>
    <w:rsid w:val="00D5100C"/>
    <w:rsid w:val="00D51BF9"/>
    <w:rsid w:val="00D617C8"/>
    <w:rsid w:val="00DA2603"/>
    <w:rsid w:val="00DC0AA7"/>
    <w:rsid w:val="00E56C20"/>
    <w:rsid w:val="00E70583"/>
    <w:rsid w:val="00E903FF"/>
    <w:rsid w:val="00E9687A"/>
    <w:rsid w:val="00EA3B0C"/>
    <w:rsid w:val="00EC0047"/>
    <w:rsid w:val="00EC5380"/>
    <w:rsid w:val="00ED6288"/>
    <w:rsid w:val="00EE66FC"/>
    <w:rsid w:val="00EF3AFC"/>
    <w:rsid w:val="00F06562"/>
    <w:rsid w:val="00F16ACA"/>
    <w:rsid w:val="00F32FFE"/>
    <w:rsid w:val="00F5269A"/>
    <w:rsid w:val="00F81554"/>
    <w:rsid w:val="00F82CB4"/>
    <w:rsid w:val="00FC4218"/>
    <w:rsid w:val="00FE47F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02625"/>
  <w15:docId w15:val="{417D936D-05E0-4895-94F2-E8579BFB1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ZA" w:eastAsia="en-US" w:bidi="ar-SA"/>
      </w:rPr>
    </w:rPrDefault>
    <w:pPrDefault>
      <w:pPr>
        <w:spacing w:after="16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5DAA"/>
  </w:style>
  <w:style w:type="paragraph" w:styleId="Heading1">
    <w:name w:val="heading 1"/>
    <w:basedOn w:val="Normal"/>
    <w:next w:val="Normal"/>
    <w:link w:val="Heading1Char"/>
    <w:uiPriority w:val="9"/>
    <w:qFormat/>
    <w:rsid w:val="002B5DAA"/>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Heading2">
    <w:name w:val="heading 2"/>
    <w:basedOn w:val="Normal"/>
    <w:next w:val="Normal"/>
    <w:link w:val="Heading2Char"/>
    <w:uiPriority w:val="9"/>
    <w:unhideWhenUsed/>
    <w:qFormat/>
    <w:rsid w:val="002B5DAA"/>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unhideWhenUsed/>
    <w:qFormat/>
    <w:rsid w:val="002B5DAA"/>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Heading4">
    <w:name w:val="heading 4"/>
    <w:basedOn w:val="Normal"/>
    <w:next w:val="Normal"/>
    <w:link w:val="Heading4Char"/>
    <w:uiPriority w:val="9"/>
    <w:unhideWhenUsed/>
    <w:qFormat/>
    <w:rsid w:val="002B5DAA"/>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Heading5">
    <w:name w:val="heading 5"/>
    <w:basedOn w:val="Normal"/>
    <w:next w:val="Normal"/>
    <w:link w:val="Heading5Char"/>
    <w:uiPriority w:val="9"/>
    <w:semiHidden/>
    <w:unhideWhenUsed/>
    <w:qFormat/>
    <w:rsid w:val="002B5DAA"/>
    <w:pPr>
      <w:keepNext/>
      <w:keepLines/>
      <w:spacing w:before="40" w:after="0"/>
      <w:outlineLvl w:val="4"/>
    </w:pPr>
    <w:rPr>
      <w:rFonts w:asciiTheme="majorHAnsi" w:eastAsiaTheme="majorEastAsia" w:hAnsiTheme="majorHAnsi" w:cstheme="majorBidi"/>
      <w:caps/>
      <w:color w:val="365F91" w:themeColor="accent1" w:themeShade="BF"/>
    </w:rPr>
  </w:style>
  <w:style w:type="paragraph" w:styleId="Heading6">
    <w:name w:val="heading 6"/>
    <w:basedOn w:val="Normal"/>
    <w:next w:val="Normal"/>
    <w:link w:val="Heading6Char"/>
    <w:uiPriority w:val="9"/>
    <w:semiHidden/>
    <w:unhideWhenUsed/>
    <w:qFormat/>
    <w:rsid w:val="002B5DAA"/>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Heading7">
    <w:name w:val="heading 7"/>
    <w:basedOn w:val="Normal"/>
    <w:next w:val="Normal"/>
    <w:link w:val="Heading7Char"/>
    <w:uiPriority w:val="9"/>
    <w:semiHidden/>
    <w:unhideWhenUsed/>
    <w:qFormat/>
    <w:rsid w:val="002B5DAA"/>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Heading8">
    <w:name w:val="heading 8"/>
    <w:basedOn w:val="Normal"/>
    <w:next w:val="Normal"/>
    <w:link w:val="Heading8Char"/>
    <w:uiPriority w:val="9"/>
    <w:semiHidden/>
    <w:unhideWhenUsed/>
    <w:qFormat/>
    <w:rsid w:val="002B5DAA"/>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Heading9">
    <w:name w:val="heading 9"/>
    <w:basedOn w:val="Normal"/>
    <w:next w:val="Normal"/>
    <w:link w:val="Heading9Char"/>
    <w:uiPriority w:val="9"/>
    <w:semiHidden/>
    <w:unhideWhenUsed/>
    <w:qFormat/>
    <w:rsid w:val="002B5DAA"/>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08C2"/>
    <w:pPr>
      <w:ind w:left="720"/>
      <w:contextualSpacing/>
    </w:pPr>
  </w:style>
  <w:style w:type="character" w:customStyle="1" w:styleId="Heading3Char">
    <w:name w:val="Heading 3 Char"/>
    <w:basedOn w:val="DefaultParagraphFont"/>
    <w:link w:val="Heading3"/>
    <w:uiPriority w:val="9"/>
    <w:rsid w:val="002B5DAA"/>
    <w:rPr>
      <w:rFonts w:asciiTheme="majorHAnsi" w:eastAsiaTheme="majorEastAsia" w:hAnsiTheme="majorHAnsi" w:cstheme="majorBidi"/>
      <w:color w:val="365F91" w:themeColor="accent1" w:themeShade="BF"/>
      <w:sz w:val="28"/>
      <w:szCs w:val="28"/>
    </w:rPr>
  </w:style>
  <w:style w:type="character" w:customStyle="1" w:styleId="Heading4Char">
    <w:name w:val="Heading 4 Char"/>
    <w:basedOn w:val="DefaultParagraphFont"/>
    <w:link w:val="Heading4"/>
    <w:uiPriority w:val="9"/>
    <w:rsid w:val="002B5DAA"/>
    <w:rPr>
      <w:rFonts w:asciiTheme="majorHAnsi" w:eastAsiaTheme="majorEastAsia" w:hAnsiTheme="majorHAnsi" w:cstheme="majorBidi"/>
      <w:color w:val="365F91" w:themeColor="accent1" w:themeShade="BF"/>
      <w:sz w:val="24"/>
      <w:szCs w:val="24"/>
    </w:rPr>
  </w:style>
  <w:style w:type="character" w:styleId="Hyperlink">
    <w:name w:val="Hyperlink"/>
    <w:basedOn w:val="DefaultParagraphFont"/>
    <w:uiPriority w:val="99"/>
    <w:unhideWhenUsed/>
    <w:rsid w:val="00845FCD"/>
    <w:rPr>
      <w:strike w:val="0"/>
      <w:dstrike w:val="0"/>
      <w:color w:val="000000"/>
      <w:u w:val="none"/>
      <w:effect w:val="none"/>
    </w:rPr>
  </w:style>
  <w:style w:type="character" w:styleId="Strong">
    <w:name w:val="Strong"/>
    <w:basedOn w:val="DefaultParagraphFont"/>
    <w:uiPriority w:val="22"/>
    <w:qFormat/>
    <w:rsid w:val="002B5DAA"/>
    <w:rPr>
      <w:b/>
      <w:bCs/>
    </w:rPr>
  </w:style>
  <w:style w:type="paragraph" w:styleId="NormalWeb">
    <w:name w:val="Normal (Web)"/>
    <w:basedOn w:val="Normal"/>
    <w:uiPriority w:val="99"/>
    <w:unhideWhenUsed/>
    <w:rsid w:val="00845FCD"/>
    <w:pPr>
      <w:spacing w:before="240" w:after="240" w:line="240" w:lineRule="auto"/>
    </w:pPr>
    <w:rPr>
      <w:rFonts w:ascii="Times New Roman" w:eastAsia="Times New Roman" w:hAnsi="Times New Roman" w:cs="Times New Roman"/>
      <w:sz w:val="24"/>
      <w:szCs w:val="24"/>
      <w:lang w:eastAsia="en-ZA"/>
    </w:rPr>
  </w:style>
  <w:style w:type="paragraph" w:styleId="z-TopofForm">
    <w:name w:val="HTML Top of Form"/>
    <w:basedOn w:val="Normal"/>
    <w:next w:val="Normal"/>
    <w:link w:val="z-TopofFormChar"/>
    <w:hidden/>
    <w:uiPriority w:val="99"/>
    <w:semiHidden/>
    <w:unhideWhenUsed/>
    <w:rsid w:val="00845FCD"/>
    <w:pPr>
      <w:pBdr>
        <w:bottom w:val="single" w:sz="6" w:space="1" w:color="auto"/>
      </w:pBdr>
      <w:spacing w:after="0" w:line="240" w:lineRule="auto"/>
      <w:jc w:val="center"/>
    </w:pPr>
    <w:rPr>
      <w:rFonts w:ascii="Arial" w:eastAsia="Times New Roman" w:hAnsi="Arial" w:cs="Arial"/>
      <w:vanish/>
      <w:sz w:val="16"/>
      <w:szCs w:val="16"/>
      <w:lang w:eastAsia="en-ZA"/>
    </w:rPr>
  </w:style>
  <w:style w:type="character" w:customStyle="1" w:styleId="z-TopofFormChar">
    <w:name w:val="z-Top of Form Char"/>
    <w:basedOn w:val="DefaultParagraphFont"/>
    <w:link w:val="z-TopofForm"/>
    <w:uiPriority w:val="99"/>
    <w:semiHidden/>
    <w:rsid w:val="00845FCD"/>
    <w:rPr>
      <w:rFonts w:ascii="Arial" w:eastAsia="Times New Roman" w:hAnsi="Arial" w:cs="Arial"/>
      <w:vanish/>
      <w:sz w:val="16"/>
      <w:szCs w:val="16"/>
      <w:lang w:eastAsia="en-ZA"/>
    </w:rPr>
  </w:style>
  <w:style w:type="paragraph" w:styleId="z-BottomofForm">
    <w:name w:val="HTML Bottom of Form"/>
    <w:basedOn w:val="Normal"/>
    <w:next w:val="Normal"/>
    <w:link w:val="z-BottomofFormChar"/>
    <w:hidden/>
    <w:uiPriority w:val="99"/>
    <w:semiHidden/>
    <w:unhideWhenUsed/>
    <w:rsid w:val="00845FCD"/>
    <w:pPr>
      <w:pBdr>
        <w:top w:val="single" w:sz="6" w:space="1" w:color="auto"/>
      </w:pBdr>
      <w:spacing w:after="0" w:line="240" w:lineRule="auto"/>
      <w:jc w:val="center"/>
    </w:pPr>
    <w:rPr>
      <w:rFonts w:ascii="Arial" w:eastAsia="Times New Roman" w:hAnsi="Arial" w:cs="Arial"/>
      <w:vanish/>
      <w:sz w:val="16"/>
      <w:szCs w:val="16"/>
      <w:lang w:eastAsia="en-ZA"/>
    </w:rPr>
  </w:style>
  <w:style w:type="character" w:customStyle="1" w:styleId="z-BottomofFormChar">
    <w:name w:val="z-Bottom of Form Char"/>
    <w:basedOn w:val="DefaultParagraphFont"/>
    <w:link w:val="z-BottomofForm"/>
    <w:uiPriority w:val="99"/>
    <w:semiHidden/>
    <w:rsid w:val="00845FCD"/>
    <w:rPr>
      <w:rFonts w:ascii="Arial" w:eastAsia="Times New Roman" w:hAnsi="Arial" w:cs="Arial"/>
      <w:vanish/>
      <w:sz w:val="16"/>
      <w:szCs w:val="16"/>
      <w:lang w:eastAsia="en-ZA"/>
    </w:rPr>
  </w:style>
  <w:style w:type="character" w:customStyle="1" w:styleId="Heading1Char">
    <w:name w:val="Heading 1 Char"/>
    <w:basedOn w:val="DefaultParagraphFont"/>
    <w:link w:val="Heading1"/>
    <w:uiPriority w:val="9"/>
    <w:rsid w:val="002B5DAA"/>
    <w:rPr>
      <w:rFonts w:asciiTheme="majorHAnsi" w:eastAsiaTheme="majorEastAsia" w:hAnsiTheme="majorHAnsi" w:cstheme="majorBidi"/>
      <w:color w:val="244061" w:themeColor="accent1" w:themeShade="80"/>
      <w:sz w:val="36"/>
      <w:szCs w:val="36"/>
    </w:rPr>
  </w:style>
  <w:style w:type="character" w:customStyle="1" w:styleId="Heading2Char">
    <w:name w:val="Heading 2 Char"/>
    <w:basedOn w:val="DefaultParagraphFont"/>
    <w:link w:val="Heading2"/>
    <w:uiPriority w:val="9"/>
    <w:rsid w:val="002B5DAA"/>
    <w:rPr>
      <w:rFonts w:asciiTheme="majorHAnsi" w:eastAsiaTheme="majorEastAsia" w:hAnsiTheme="majorHAnsi" w:cstheme="majorBidi"/>
      <w:color w:val="365F91" w:themeColor="accent1" w:themeShade="BF"/>
      <w:sz w:val="32"/>
      <w:szCs w:val="32"/>
    </w:rPr>
  </w:style>
  <w:style w:type="character" w:customStyle="1" w:styleId="Heading5Char">
    <w:name w:val="Heading 5 Char"/>
    <w:basedOn w:val="DefaultParagraphFont"/>
    <w:link w:val="Heading5"/>
    <w:uiPriority w:val="9"/>
    <w:semiHidden/>
    <w:rsid w:val="002B5DAA"/>
    <w:rPr>
      <w:rFonts w:asciiTheme="majorHAnsi" w:eastAsiaTheme="majorEastAsia" w:hAnsiTheme="majorHAnsi" w:cstheme="majorBidi"/>
      <w:caps/>
      <w:color w:val="365F91" w:themeColor="accent1" w:themeShade="BF"/>
    </w:rPr>
  </w:style>
  <w:style w:type="character" w:customStyle="1" w:styleId="Heading6Char">
    <w:name w:val="Heading 6 Char"/>
    <w:basedOn w:val="DefaultParagraphFont"/>
    <w:link w:val="Heading6"/>
    <w:uiPriority w:val="9"/>
    <w:semiHidden/>
    <w:rsid w:val="002B5DAA"/>
    <w:rPr>
      <w:rFonts w:asciiTheme="majorHAnsi" w:eastAsiaTheme="majorEastAsia" w:hAnsiTheme="majorHAnsi" w:cstheme="majorBidi"/>
      <w:i/>
      <w:iCs/>
      <w:caps/>
      <w:color w:val="244061" w:themeColor="accent1" w:themeShade="80"/>
    </w:rPr>
  </w:style>
  <w:style w:type="character" w:customStyle="1" w:styleId="Heading7Char">
    <w:name w:val="Heading 7 Char"/>
    <w:basedOn w:val="DefaultParagraphFont"/>
    <w:link w:val="Heading7"/>
    <w:uiPriority w:val="9"/>
    <w:semiHidden/>
    <w:rsid w:val="002B5DAA"/>
    <w:rPr>
      <w:rFonts w:asciiTheme="majorHAnsi" w:eastAsiaTheme="majorEastAsia" w:hAnsiTheme="majorHAnsi" w:cstheme="majorBidi"/>
      <w:b/>
      <w:bCs/>
      <w:color w:val="244061" w:themeColor="accent1" w:themeShade="80"/>
    </w:rPr>
  </w:style>
  <w:style w:type="character" w:customStyle="1" w:styleId="Heading8Char">
    <w:name w:val="Heading 8 Char"/>
    <w:basedOn w:val="DefaultParagraphFont"/>
    <w:link w:val="Heading8"/>
    <w:uiPriority w:val="9"/>
    <w:semiHidden/>
    <w:rsid w:val="002B5DAA"/>
    <w:rPr>
      <w:rFonts w:asciiTheme="majorHAnsi" w:eastAsiaTheme="majorEastAsia" w:hAnsiTheme="majorHAnsi" w:cstheme="majorBidi"/>
      <w:b/>
      <w:bCs/>
      <w:i/>
      <w:iCs/>
      <w:color w:val="244061" w:themeColor="accent1" w:themeShade="80"/>
    </w:rPr>
  </w:style>
  <w:style w:type="character" w:customStyle="1" w:styleId="Heading9Char">
    <w:name w:val="Heading 9 Char"/>
    <w:basedOn w:val="DefaultParagraphFont"/>
    <w:link w:val="Heading9"/>
    <w:uiPriority w:val="9"/>
    <w:semiHidden/>
    <w:rsid w:val="002B5DAA"/>
    <w:rPr>
      <w:rFonts w:asciiTheme="majorHAnsi" w:eastAsiaTheme="majorEastAsia" w:hAnsiTheme="majorHAnsi" w:cstheme="majorBidi"/>
      <w:i/>
      <w:iCs/>
      <w:color w:val="244061" w:themeColor="accent1" w:themeShade="80"/>
    </w:rPr>
  </w:style>
  <w:style w:type="paragraph" w:styleId="Caption">
    <w:name w:val="caption"/>
    <w:basedOn w:val="Normal"/>
    <w:next w:val="Normal"/>
    <w:uiPriority w:val="35"/>
    <w:semiHidden/>
    <w:unhideWhenUsed/>
    <w:qFormat/>
    <w:rsid w:val="002B5DAA"/>
    <w:pPr>
      <w:spacing w:line="240" w:lineRule="auto"/>
    </w:pPr>
    <w:rPr>
      <w:b/>
      <w:bCs/>
      <w:smallCaps/>
      <w:color w:val="1F497D" w:themeColor="text2"/>
    </w:rPr>
  </w:style>
  <w:style w:type="paragraph" w:styleId="Title">
    <w:name w:val="Title"/>
    <w:basedOn w:val="Normal"/>
    <w:next w:val="Normal"/>
    <w:link w:val="TitleChar"/>
    <w:uiPriority w:val="10"/>
    <w:qFormat/>
    <w:rsid w:val="002B5DAA"/>
    <w:pPr>
      <w:spacing w:after="0"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TitleChar">
    <w:name w:val="Title Char"/>
    <w:basedOn w:val="DefaultParagraphFont"/>
    <w:link w:val="Title"/>
    <w:uiPriority w:val="10"/>
    <w:rsid w:val="002B5DAA"/>
    <w:rPr>
      <w:rFonts w:asciiTheme="majorHAnsi" w:eastAsiaTheme="majorEastAsia" w:hAnsiTheme="majorHAnsi" w:cstheme="majorBidi"/>
      <w:caps/>
      <w:color w:val="1F497D" w:themeColor="text2"/>
      <w:spacing w:val="-15"/>
      <w:sz w:val="72"/>
      <w:szCs w:val="72"/>
    </w:rPr>
  </w:style>
  <w:style w:type="paragraph" w:styleId="Subtitle">
    <w:name w:val="Subtitle"/>
    <w:basedOn w:val="Normal"/>
    <w:next w:val="Normal"/>
    <w:link w:val="SubtitleChar"/>
    <w:uiPriority w:val="11"/>
    <w:qFormat/>
    <w:rsid w:val="002B5DAA"/>
    <w:pPr>
      <w:numPr>
        <w:ilvl w:val="1"/>
      </w:numPr>
      <w:spacing w:after="240" w:line="240" w:lineRule="auto"/>
    </w:pPr>
    <w:rPr>
      <w:rFonts w:asciiTheme="majorHAnsi" w:eastAsiaTheme="majorEastAsia" w:hAnsiTheme="majorHAnsi" w:cstheme="majorBidi"/>
      <w:color w:val="4F81BD" w:themeColor="accent1"/>
      <w:sz w:val="28"/>
      <w:szCs w:val="28"/>
    </w:rPr>
  </w:style>
  <w:style w:type="character" w:customStyle="1" w:styleId="SubtitleChar">
    <w:name w:val="Subtitle Char"/>
    <w:basedOn w:val="DefaultParagraphFont"/>
    <w:link w:val="Subtitle"/>
    <w:uiPriority w:val="11"/>
    <w:rsid w:val="002B5DAA"/>
    <w:rPr>
      <w:rFonts w:asciiTheme="majorHAnsi" w:eastAsiaTheme="majorEastAsia" w:hAnsiTheme="majorHAnsi" w:cstheme="majorBidi"/>
      <w:color w:val="4F81BD" w:themeColor="accent1"/>
      <w:sz w:val="28"/>
      <w:szCs w:val="28"/>
    </w:rPr>
  </w:style>
  <w:style w:type="character" w:styleId="Emphasis">
    <w:name w:val="Emphasis"/>
    <w:basedOn w:val="DefaultParagraphFont"/>
    <w:uiPriority w:val="20"/>
    <w:qFormat/>
    <w:rsid w:val="002B5DAA"/>
    <w:rPr>
      <w:i/>
      <w:iCs/>
    </w:rPr>
  </w:style>
  <w:style w:type="paragraph" w:styleId="NoSpacing">
    <w:name w:val="No Spacing"/>
    <w:uiPriority w:val="1"/>
    <w:qFormat/>
    <w:rsid w:val="002B5DAA"/>
    <w:pPr>
      <w:spacing w:after="0" w:line="240" w:lineRule="auto"/>
    </w:pPr>
  </w:style>
  <w:style w:type="paragraph" w:styleId="Quote">
    <w:name w:val="Quote"/>
    <w:basedOn w:val="Normal"/>
    <w:next w:val="Normal"/>
    <w:link w:val="QuoteChar"/>
    <w:uiPriority w:val="29"/>
    <w:qFormat/>
    <w:rsid w:val="002B5DAA"/>
    <w:pPr>
      <w:spacing w:before="120" w:after="120"/>
      <w:ind w:left="720"/>
    </w:pPr>
    <w:rPr>
      <w:color w:val="1F497D" w:themeColor="text2"/>
      <w:sz w:val="24"/>
      <w:szCs w:val="24"/>
    </w:rPr>
  </w:style>
  <w:style w:type="character" w:customStyle="1" w:styleId="QuoteChar">
    <w:name w:val="Quote Char"/>
    <w:basedOn w:val="DefaultParagraphFont"/>
    <w:link w:val="Quote"/>
    <w:uiPriority w:val="29"/>
    <w:rsid w:val="002B5DAA"/>
    <w:rPr>
      <w:color w:val="1F497D" w:themeColor="text2"/>
      <w:sz w:val="24"/>
      <w:szCs w:val="24"/>
    </w:rPr>
  </w:style>
  <w:style w:type="paragraph" w:styleId="IntenseQuote">
    <w:name w:val="Intense Quote"/>
    <w:basedOn w:val="Normal"/>
    <w:next w:val="Normal"/>
    <w:link w:val="IntenseQuoteChar"/>
    <w:uiPriority w:val="30"/>
    <w:qFormat/>
    <w:rsid w:val="002B5DAA"/>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IntenseQuoteChar">
    <w:name w:val="Intense Quote Char"/>
    <w:basedOn w:val="DefaultParagraphFont"/>
    <w:link w:val="IntenseQuote"/>
    <w:uiPriority w:val="30"/>
    <w:rsid w:val="002B5DAA"/>
    <w:rPr>
      <w:rFonts w:asciiTheme="majorHAnsi" w:eastAsiaTheme="majorEastAsia" w:hAnsiTheme="majorHAnsi" w:cstheme="majorBidi"/>
      <w:color w:val="1F497D" w:themeColor="text2"/>
      <w:spacing w:val="-6"/>
      <w:sz w:val="32"/>
      <w:szCs w:val="32"/>
    </w:rPr>
  </w:style>
  <w:style w:type="character" w:styleId="SubtleEmphasis">
    <w:name w:val="Subtle Emphasis"/>
    <w:basedOn w:val="DefaultParagraphFont"/>
    <w:uiPriority w:val="19"/>
    <w:qFormat/>
    <w:rsid w:val="002B5DAA"/>
    <w:rPr>
      <w:i/>
      <w:iCs/>
      <w:color w:val="595959" w:themeColor="text1" w:themeTint="A6"/>
    </w:rPr>
  </w:style>
  <w:style w:type="character" w:styleId="IntenseEmphasis">
    <w:name w:val="Intense Emphasis"/>
    <w:basedOn w:val="DefaultParagraphFont"/>
    <w:uiPriority w:val="21"/>
    <w:qFormat/>
    <w:rsid w:val="002B5DAA"/>
    <w:rPr>
      <w:b/>
      <w:bCs/>
      <w:i/>
      <w:iCs/>
    </w:rPr>
  </w:style>
  <w:style w:type="character" w:styleId="SubtleReference">
    <w:name w:val="Subtle Reference"/>
    <w:basedOn w:val="DefaultParagraphFont"/>
    <w:uiPriority w:val="31"/>
    <w:qFormat/>
    <w:rsid w:val="002B5DAA"/>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2B5DAA"/>
    <w:rPr>
      <w:b/>
      <w:bCs/>
      <w:smallCaps/>
      <w:color w:val="1F497D" w:themeColor="text2"/>
      <w:u w:val="single"/>
    </w:rPr>
  </w:style>
  <w:style w:type="character" w:styleId="BookTitle">
    <w:name w:val="Book Title"/>
    <w:basedOn w:val="DefaultParagraphFont"/>
    <w:uiPriority w:val="33"/>
    <w:qFormat/>
    <w:rsid w:val="002B5DAA"/>
    <w:rPr>
      <w:b/>
      <w:bCs/>
      <w:smallCaps/>
      <w:spacing w:val="10"/>
    </w:rPr>
  </w:style>
  <w:style w:type="paragraph" w:styleId="TOCHeading">
    <w:name w:val="TOC Heading"/>
    <w:basedOn w:val="Heading1"/>
    <w:next w:val="Normal"/>
    <w:uiPriority w:val="39"/>
    <w:semiHidden/>
    <w:unhideWhenUsed/>
    <w:qFormat/>
    <w:rsid w:val="002B5DAA"/>
    <w:pPr>
      <w:outlineLvl w:val="9"/>
    </w:pPr>
  </w:style>
  <w:style w:type="character" w:customStyle="1" w:styleId="postinfodate1">
    <w:name w:val="post_info_date1"/>
    <w:basedOn w:val="DefaultParagraphFont"/>
    <w:rsid w:val="00FC4218"/>
    <w:rPr>
      <w:rFonts w:ascii="Lustria" w:hAnsi="Lustria" w:hint="default"/>
      <w:i/>
      <w:iCs/>
      <w:vanish w:val="0"/>
      <w:webHidden w:val="0"/>
      <w:color w:val="D41217"/>
      <w:specVanish w:val="0"/>
    </w:rPr>
  </w:style>
  <w:style w:type="character" w:customStyle="1" w:styleId="essbtnb">
    <w:name w:val="essb_t_nb"/>
    <w:basedOn w:val="DefaultParagraphFont"/>
    <w:rsid w:val="00FC4218"/>
  </w:style>
  <w:style w:type="character" w:customStyle="1" w:styleId="essbtnbafter">
    <w:name w:val="essb_t_nb_after"/>
    <w:basedOn w:val="DefaultParagraphFont"/>
    <w:rsid w:val="00FC4218"/>
  </w:style>
  <w:style w:type="character" w:customStyle="1" w:styleId="essbnetworkname">
    <w:name w:val="essb_network_name"/>
    <w:basedOn w:val="DefaultParagraphFont"/>
    <w:rsid w:val="00FC4218"/>
  </w:style>
  <w:style w:type="character" w:customStyle="1" w:styleId="essbcounterinsidename">
    <w:name w:val="essb_counter_insidename"/>
    <w:basedOn w:val="DefaultParagraphFont"/>
    <w:rsid w:val="00FC4218"/>
  </w:style>
  <w:style w:type="paragraph" w:styleId="BalloonText">
    <w:name w:val="Balloon Text"/>
    <w:basedOn w:val="Normal"/>
    <w:link w:val="BalloonTextChar"/>
    <w:uiPriority w:val="99"/>
    <w:semiHidden/>
    <w:unhideWhenUsed/>
    <w:rsid w:val="00FC42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4218"/>
    <w:rPr>
      <w:rFonts w:ascii="Tahoma" w:hAnsi="Tahoma" w:cs="Tahoma"/>
      <w:sz w:val="16"/>
      <w:szCs w:val="16"/>
    </w:rPr>
  </w:style>
  <w:style w:type="paragraph" w:customStyle="1" w:styleId="photo-credit">
    <w:name w:val="photo-credit"/>
    <w:basedOn w:val="Normal"/>
    <w:rsid w:val="004B5331"/>
    <w:pPr>
      <w:spacing w:before="100" w:beforeAutospacing="1" w:after="100" w:afterAutospacing="1" w:line="240" w:lineRule="auto"/>
    </w:pPr>
    <w:rPr>
      <w:rFonts w:ascii="Times New Roman" w:eastAsia="Times New Roman" w:hAnsi="Times New Roman" w:cs="Times New Roman"/>
      <w:sz w:val="24"/>
      <w:szCs w:val="24"/>
      <w:lang w:eastAsia="en-ZA"/>
    </w:rPr>
  </w:style>
  <w:style w:type="paragraph" w:customStyle="1" w:styleId="Default">
    <w:name w:val="Default"/>
    <w:rsid w:val="002C2788"/>
    <w:pPr>
      <w:autoSpaceDE w:val="0"/>
      <w:autoSpaceDN w:val="0"/>
      <w:adjustRightInd w:val="0"/>
      <w:spacing w:after="0" w:line="240" w:lineRule="auto"/>
    </w:pPr>
    <w:rPr>
      <w:rFonts w:ascii="Helvetica Neue LT Std" w:hAnsi="Helvetica Neue LT Std" w:cs="Helvetica Neue LT Std"/>
      <w:color w:val="000000"/>
      <w:sz w:val="24"/>
      <w:szCs w:val="24"/>
    </w:rPr>
  </w:style>
  <w:style w:type="paragraph" w:customStyle="1" w:styleId="Pa7">
    <w:name w:val="Pa7"/>
    <w:basedOn w:val="Default"/>
    <w:next w:val="Default"/>
    <w:uiPriority w:val="99"/>
    <w:rsid w:val="007D4C7D"/>
    <w:pPr>
      <w:spacing w:line="181" w:lineRule="atLeast"/>
      <w:jc w:val="left"/>
    </w:pPr>
    <w:rPr>
      <w:rFonts w:cstheme="minorBidi"/>
      <w:color w:val="auto"/>
    </w:rPr>
  </w:style>
  <w:style w:type="character" w:customStyle="1" w:styleId="A4">
    <w:name w:val="A4"/>
    <w:uiPriority w:val="99"/>
    <w:rsid w:val="007D4C7D"/>
    <w:rPr>
      <w:rFonts w:cs="Helvetica Neue LT Std"/>
      <w:color w:val="000000"/>
      <w:sz w:val="16"/>
      <w:szCs w:val="16"/>
    </w:rPr>
  </w:style>
  <w:style w:type="character" w:customStyle="1" w:styleId="size-m">
    <w:name w:val="size-m"/>
    <w:basedOn w:val="DefaultParagraphFont"/>
    <w:rsid w:val="00A9584B"/>
  </w:style>
  <w:style w:type="character" w:customStyle="1" w:styleId="title-text">
    <w:name w:val="title-text"/>
    <w:basedOn w:val="DefaultParagraphFont"/>
    <w:rsid w:val="00A9584B"/>
  </w:style>
  <w:style w:type="character" w:customStyle="1" w:styleId="sr-only">
    <w:name w:val="sr-only"/>
    <w:basedOn w:val="DefaultParagraphFont"/>
    <w:rsid w:val="00A9584B"/>
  </w:style>
  <w:style w:type="character" w:customStyle="1" w:styleId="text">
    <w:name w:val="text"/>
    <w:basedOn w:val="DefaultParagraphFont"/>
    <w:rsid w:val="00A9584B"/>
  </w:style>
  <w:style w:type="character" w:customStyle="1" w:styleId="author-ref">
    <w:name w:val="author-ref"/>
    <w:basedOn w:val="DefaultParagraphFont"/>
    <w:rsid w:val="00A9584B"/>
  </w:style>
  <w:style w:type="paragraph" w:styleId="HTMLPreformatted">
    <w:name w:val="HTML Preformatted"/>
    <w:basedOn w:val="Normal"/>
    <w:link w:val="HTMLPreformattedChar"/>
    <w:uiPriority w:val="99"/>
    <w:unhideWhenUsed/>
    <w:rsid w:val="00A958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 w:val="20"/>
      <w:szCs w:val="20"/>
      <w:lang w:eastAsia="en-ZA"/>
    </w:rPr>
  </w:style>
  <w:style w:type="character" w:customStyle="1" w:styleId="HTMLPreformattedChar">
    <w:name w:val="HTML Preformatted Char"/>
    <w:basedOn w:val="DefaultParagraphFont"/>
    <w:link w:val="HTMLPreformatted"/>
    <w:uiPriority w:val="99"/>
    <w:rsid w:val="00A9584B"/>
    <w:rPr>
      <w:rFonts w:ascii="Courier New" w:eastAsia="Times New Roman" w:hAnsi="Courier New" w:cs="Courier New"/>
      <w:sz w:val="20"/>
      <w:szCs w:val="20"/>
      <w:lang w:eastAsia="en-ZA"/>
    </w:rPr>
  </w:style>
  <w:style w:type="character" w:customStyle="1" w:styleId="author">
    <w:name w:val="author"/>
    <w:basedOn w:val="DefaultParagraphFont"/>
    <w:rsid w:val="00A9584B"/>
  </w:style>
  <w:style w:type="character" w:customStyle="1" w:styleId="givennames">
    <w:name w:val="given_names"/>
    <w:basedOn w:val="DefaultParagraphFont"/>
    <w:rsid w:val="00A9584B"/>
  </w:style>
  <w:style w:type="character" w:customStyle="1" w:styleId="surname">
    <w:name w:val="surname"/>
    <w:basedOn w:val="DefaultParagraphFont"/>
    <w:rsid w:val="00A9584B"/>
  </w:style>
  <w:style w:type="character" w:customStyle="1" w:styleId="tie-date">
    <w:name w:val="tie-date"/>
    <w:basedOn w:val="DefaultParagraphFont"/>
    <w:rsid w:val="00E903FF"/>
  </w:style>
  <w:style w:type="character" w:customStyle="1" w:styleId="reflinks">
    <w:name w:val="reflinks"/>
    <w:basedOn w:val="DefaultParagraphFont"/>
    <w:rsid w:val="00AF0BA4"/>
  </w:style>
  <w:style w:type="character" w:customStyle="1" w:styleId="sep">
    <w:name w:val="sep"/>
    <w:basedOn w:val="DefaultParagraphFont"/>
    <w:rsid w:val="00AF0B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395028">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332835231">
      <w:bodyDiv w:val="1"/>
      <w:marLeft w:val="0"/>
      <w:marRight w:val="0"/>
      <w:marTop w:val="0"/>
      <w:marBottom w:val="0"/>
      <w:divBdr>
        <w:top w:val="none" w:sz="0" w:space="0" w:color="auto"/>
        <w:left w:val="none" w:sz="0" w:space="0" w:color="auto"/>
        <w:bottom w:val="none" w:sz="0" w:space="0" w:color="auto"/>
        <w:right w:val="none" w:sz="0" w:space="0" w:color="auto"/>
      </w:divBdr>
      <w:divsChild>
        <w:div w:id="1214002312">
          <w:marLeft w:val="0"/>
          <w:marRight w:val="0"/>
          <w:marTop w:val="0"/>
          <w:marBottom w:val="0"/>
          <w:divBdr>
            <w:top w:val="none" w:sz="0" w:space="0" w:color="auto"/>
            <w:left w:val="none" w:sz="0" w:space="0" w:color="auto"/>
            <w:bottom w:val="none" w:sz="0" w:space="0" w:color="auto"/>
            <w:right w:val="none" w:sz="0" w:space="0" w:color="auto"/>
          </w:divBdr>
          <w:divsChild>
            <w:div w:id="1478451335">
              <w:marLeft w:val="0"/>
              <w:marRight w:val="0"/>
              <w:marTop w:val="100"/>
              <w:marBottom w:val="100"/>
              <w:divBdr>
                <w:top w:val="none" w:sz="0" w:space="0" w:color="auto"/>
                <w:left w:val="none" w:sz="0" w:space="0" w:color="auto"/>
                <w:bottom w:val="none" w:sz="0" w:space="0" w:color="auto"/>
                <w:right w:val="none" w:sz="0" w:space="0" w:color="auto"/>
              </w:divBdr>
              <w:divsChild>
                <w:div w:id="1051418606">
                  <w:marLeft w:val="0"/>
                  <w:marRight w:val="0"/>
                  <w:marTop w:val="600"/>
                  <w:marBottom w:val="100"/>
                  <w:divBdr>
                    <w:top w:val="none" w:sz="0" w:space="0" w:color="auto"/>
                    <w:left w:val="none" w:sz="0" w:space="0" w:color="auto"/>
                    <w:bottom w:val="none" w:sz="0" w:space="0" w:color="auto"/>
                    <w:right w:val="none" w:sz="0" w:space="0" w:color="auto"/>
                  </w:divBdr>
                  <w:divsChild>
                    <w:div w:id="36979668">
                      <w:marLeft w:val="0"/>
                      <w:marRight w:val="0"/>
                      <w:marTop w:val="0"/>
                      <w:marBottom w:val="0"/>
                      <w:divBdr>
                        <w:top w:val="none" w:sz="0" w:space="0" w:color="auto"/>
                        <w:left w:val="none" w:sz="0" w:space="0" w:color="auto"/>
                        <w:bottom w:val="none" w:sz="0" w:space="0" w:color="auto"/>
                        <w:right w:val="none" w:sz="0" w:space="0" w:color="auto"/>
                      </w:divBdr>
                      <w:divsChild>
                        <w:div w:id="161705898">
                          <w:marLeft w:val="0"/>
                          <w:marRight w:val="150"/>
                          <w:marTop w:val="0"/>
                          <w:marBottom w:val="0"/>
                          <w:divBdr>
                            <w:top w:val="none" w:sz="0" w:space="0" w:color="auto"/>
                            <w:left w:val="none" w:sz="0" w:space="0" w:color="auto"/>
                            <w:bottom w:val="none" w:sz="0" w:space="0" w:color="auto"/>
                            <w:right w:val="none" w:sz="0" w:space="0" w:color="auto"/>
                          </w:divBdr>
                          <w:divsChild>
                            <w:div w:id="1955670885">
                              <w:marLeft w:val="0"/>
                              <w:marRight w:val="0"/>
                              <w:marTop w:val="0"/>
                              <w:marBottom w:val="300"/>
                              <w:divBdr>
                                <w:top w:val="none" w:sz="0" w:space="0" w:color="auto"/>
                                <w:left w:val="none" w:sz="0" w:space="0" w:color="auto"/>
                                <w:bottom w:val="none" w:sz="0" w:space="0" w:color="auto"/>
                                <w:right w:val="none" w:sz="0" w:space="0" w:color="auto"/>
                              </w:divBdr>
                              <w:divsChild>
                                <w:div w:id="157311553">
                                  <w:marLeft w:val="0"/>
                                  <w:marRight w:val="0"/>
                                  <w:marTop w:val="0"/>
                                  <w:marBottom w:val="0"/>
                                  <w:divBdr>
                                    <w:top w:val="none" w:sz="0" w:space="0" w:color="auto"/>
                                    <w:left w:val="none" w:sz="0" w:space="0" w:color="auto"/>
                                    <w:bottom w:val="none" w:sz="0" w:space="0" w:color="auto"/>
                                    <w:right w:val="none" w:sz="0" w:space="0" w:color="auto"/>
                                  </w:divBdr>
                                  <w:divsChild>
                                    <w:div w:id="39670884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358698814">
                              <w:marLeft w:val="0"/>
                              <w:marRight w:val="0"/>
                              <w:marTop w:val="0"/>
                              <w:marBottom w:val="0"/>
                              <w:divBdr>
                                <w:top w:val="none" w:sz="0" w:space="0" w:color="auto"/>
                                <w:left w:val="none" w:sz="0" w:space="0" w:color="auto"/>
                                <w:bottom w:val="none" w:sz="0" w:space="0" w:color="auto"/>
                                <w:right w:val="none" w:sz="0" w:space="0" w:color="auto"/>
                              </w:divBdr>
                            </w:div>
                            <w:div w:id="1496263506">
                              <w:marLeft w:val="0"/>
                              <w:marRight w:val="0"/>
                              <w:marTop w:val="0"/>
                              <w:marBottom w:val="0"/>
                              <w:divBdr>
                                <w:top w:val="none" w:sz="0" w:space="0" w:color="auto"/>
                                <w:left w:val="none" w:sz="0" w:space="0" w:color="auto"/>
                                <w:bottom w:val="none" w:sz="0" w:space="0" w:color="auto"/>
                                <w:right w:val="none" w:sz="0" w:space="0" w:color="auto"/>
                              </w:divBdr>
                              <w:divsChild>
                                <w:div w:id="392119460">
                                  <w:marLeft w:val="0"/>
                                  <w:marRight w:val="0"/>
                                  <w:marTop w:val="0"/>
                                  <w:marBottom w:val="0"/>
                                  <w:divBdr>
                                    <w:top w:val="none" w:sz="0" w:space="0" w:color="auto"/>
                                    <w:left w:val="none" w:sz="0" w:space="0" w:color="auto"/>
                                    <w:bottom w:val="none" w:sz="0" w:space="0" w:color="auto"/>
                                    <w:right w:val="none" w:sz="0" w:space="0" w:color="auto"/>
                                  </w:divBdr>
                                  <w:divsChild>
                                    <w:div w:id="589588381">
                                      <w:marLeft w:val="0"/>
                                      <w:marRight w:val="0"/>
                                      <w:marTop w:val="0"/>
                                      <w:marBottom w:val="0"/>
                                      <w:divBdr>
                                        <w:top w:val="none" w:sz="0" w:space="0" w:color="auto"/>
                                        <w:left w:val="none" w:sz="0" w:space="0" w:color="auto"/>
                                        <w:bottom w:val="none" w:sz="0" w:space="0" w:color="auto"/>
                                        <w:right w:val="none" w:sz="0" w:space="0" w:color="auto"/>
                                      </w:divBdr>
                                      <w:divsChild>
                                        <w:div w:id="1696150016">
                                          <w:marLeft w:val="0"/>
                                          <w:marRight w:val="0"/>
                                          <w:marTop w:val="300"/>
                                          <w:marBottom w:val="300"/>
                                          <w:divBdr>
                                            <w:top w:val="none" w:sz="0" w:space="0" w:color="auto"/>
                                            <w:left w:val="none" w:sz="0" w:space="0" w:color="auto"/>
                                            <w:bottom w:val="none" w:sz="0" w:space="0" w:color="auto"/>
                                            <w:right w:val="none" w:sz="0" w:space="0" w:color="auto"/>
                                          </w:divBdr>
                                        </w:div>
                                        <w:div w:id="1795706566">
                                          <w:marLeft w:val="0"/>
                                          <w:marRight w:val="0"/>
                                          <w:marTop w:val="0"/>
                                          <w:marBottom w:val="300"/>
                                          <w:divBdr>
                                            <w:top w:val="none" w:sz="0" w:space="0" w:color="auto"/>
                                            <w:left w:val="none" w:sz="0" w:space="0" w:color="auto"/>
                                            <w:bottom w:val="none" w:sz="0" w:space="0" w:color="auto"/>
                                            <w:right w:val="none" w:sz="0" w:space="0" w:color="auto"/>
                                          </w:divBdr>
                                          <w:divsChild>
                                            <w:div w:id="473135036">
                                              <w:marLeft w:val="0"/>
                                              <w:marRight w:val="0"/>
                                              <w:marTop w:val="0"/>
                                              <w:marBottom w:val="0"/>
                                              <w:divBdr>
                                                <w:top w:val="none" w:sz="0" w:space="0" w:color="auto"/>
                                                <w:left w:val="none" w:sz="0" w:space="0" w:color="auto"/>
                                                <w:bottom w:val="none" w:sz="0" w:space="0" w:color="auto"/>
                                                <w:right w:val="none" w:sz="0" w:space="0" w:color="auto"/>
                                              </w:divBdr>
                                            </w:div>
                                          </w:divsChild>
                                        </w:div>
                                        <w:div w:id="85210729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8084314">
      <w:bodyDiv w:val="1"/>
      <w:marLeft w:val="0"/>
      <w:marRight w:val="0"/>
      <w:marTop w:val="0"/>
      <w:marBottom w:val="0"/>
      <w:divBdr>
        <w:top w:val="none" w:sz="0" w:space="0" w:color="auto"/>
        <w:left w:val="none" w:sz="0" w:space="0" w:color="auto"/>
        <w:bottom w:val="none" w:sz="0" w:space="0" w:color="auto"/>
        <w:right w:val="none" w:sz="0" w:space="0" w:color="auto"/>
      </w:divBdr>
      <w:divsChild>
        <w:div w:id="582954451">
          <w:marLeft w:val="0"/>
          <w:marRight w:val="0"/>
          <w:marTop w:val="120"/>
          <w:marBottom w:val="300"/>
          <w:divBdr>
            <w:top w:val="none" w:sz="0" w:space="0" w:color="auto"/>
            <w:left w:val="none" w:sz="0" w:space="0" w:color="auto"/>
            <w:bottom w:val="none" w:sz="0" w:space="0" w:color="auto"/>
            <w:right w:val="none" w:sz="0" w:space="0" w:color="auto"/>
          </w:divBdr>
        </w:div>
        <w:div w:id="1821729111">
          <w:marLeft w:val="0"/>
          <w:marRight w:val="0"/>
          <w:marTop w:val="0"/>
          <w:marBottom w:val="0"/>
          <w:divBdr>
            <w:top w:val="none" w:sz="0" w:space="0" w:color="auto"/>
            <w:left w:val="none" w:sz="0" w:space="0" w:color="auto"/>
            <w:bottom w:val="none" w:sz="0" w:space="0" w:color="auto"/>
            <w:right w:val="none" w:sz="0" w:space="0" w:color="auto"/>
          </w:divBdr>
          <w:divsChild>
            <w:div w:id="405612323">
              <w:marLeft w:val="0"/>
              <w:marRight w:val="0"/>
              <w:marTop w:val="0"/>
              <w:marBottom w:val="0"/>
              <w:divBdr>
                <w:top w:val="none" w:sz="0" w:space="0" w:color="auto"/>
                <w:left w:val="none" w:sz="0" w:space="0" w:color="auto"/>
                <w:bottom w:val="none" w:sz="0" w:space="0" w:color="auto"/>
                <w:right w:val="none" w:sz="0" w:space="0" w:color="auto"/>
              </w:divBdr>
              <w:divsChild>
                <w:div w:id="1680355322">
                  <w:marLeft w:val="0"/>
                  <w:marRight w:val="0"/>
                  <w:marTop w:val="0"/>
                  <w:marBottom w:val="0"/>
                  <w:divBdr>
                    <w:top w:val="none" w:sz="0" w:space="0" w:color="auto"/>
                    <w:left w:val="none" w:sz="0" w:space="0" w:color="auto"/>
                    <w:bottom w:val="none" w:sz="0" w:space="0" w:color="auto"/>
                    <w:right w:val="none" w:sz="0" w:space="0" w:color="auto"/>
                  </w:divBdr>
                  <w:divsChild>
                    <w:div w:id="1830749140">
                      <w:marLeft w:val="0"/>
                      <w:marRight w:val="0"/>
                      <w:marTop w:val="0"/>
                      <w:marBottom w:val="0"/>
                      <w:divBdr>
                        <w:top w:val="none" w:sz="0" w:space="0" w:color="auto"/>
                        <w:left w:val="none" w:sz="0" w:space="0" w:color="auto"/>
                        <w:bottom w:val="none" w:sz="0" w:space="0" w:color="auto"/>
                        <w:right w:val="none" w:sz="0" w:space="0" w:color="auto"/>
                      </w:divBdr>
                      <w:divsChild>
                        <w:div w:id="1168705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7484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cbi.nlm.nih.gov/pubmed/?term=Wong%20TY%5BAuthor%5D&amp;cauthor=true&amp;cauthor_uid=26875007" TargetMode="External"/><Relationship Id="rId18" Type="http://schemas.openxmlformats.org/officeDocument/2006/relationships/hyperlink" Target="https://www.hindawi.com/42053082/" TargetMode="External"/><Relationship Id="rId26" Type="http://schemas.openxmlformats.org/officeDocument/2006/relationships/hyperlink" Target="https://doi.org/10.1155/2018/4680603" TargetMode="External"/><Relationship Id="rId21" Type="http://schemas.openxmlformats.org/officeDocument/2006/relationships/hyperlink" Target="https://www.hindawi.com/51787305/" TargetMode="External"/><Relationship Id="rId34" Type="http://schemas.openxmlformats.org/officeDocument/2006/relationships/hyperlink" Target="http://paperpile.com/b/yNsDqx/EGp1" TargetMode="External"/><Relationship Id="rId7" Type="http://schemas.openxmlformats.org/officeDocument/2006/relationships/hyperlink" Target="https://www.brienholdenvision.org/" TargetMode="External"/><Relationship Id="rId12" Type="http://schemas.openxmlformats.org/officeDocument/2006/relationships/hyperlink" Target="https://www.ncbi.nlm.nih.gov/pubmed/?term=Naidoo%20KS%5BAuthor%5D&amp;cauthor=true&amp;cauthor_uid=26875007" TargetMode="External"/><Relationship Id="rId17" Type="http://schemas.openxmlformats.org/officeDocument/2006/relationships/hyperlink" Target="https://www.hindawi.com/29513517/" TargetMode="External"/><Relationship Id="rId25" Type="http://schemas.openxmlformats.org/officeDocument/2006/relationships/hyperlink" Target="https://www.hindawi.com/26432143/" TargetMode="External"/><Relationship Id="rId33" Type="http://schemas.openxmlformats.org/officeDocument/2006/relationships/hyperlink" Target="http://paperpile.com/b/yNsDqx/AiIV"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sciencedirect.com/science/journal/13509462/62/supp/C" TargetMode="External"/><Relationship Id="rId20" Type="http://schemas.openxmlformats.org/officeDocument/2006/relationships/hyperlink" Target="https://www.hindawi.com/65192816/" TargetMode="External"/><Relationship Id="rId29" Type="http://schemas.openxmlformats.org/officeDocument/2006/relationships/hyperlink" Target="http://paperpile.com/b/yNsDqx/218y" TargetMode="External"/><Relationship Id="rId1" Type="http://schemas.openxmlformats.org/officeDocument/2006/relationships/numbering" Target="numbering.xml"/><Relationship Id="rId6" Type="http://schemas.openxmlformats.org/officeDocument/2006/relationships/hyperlink" Target="https://paperpile.com/c/yNsDqx/jAPH" TargetMode="External"/><Relationship Id="rId11" Type="http://schemas.openxmlformats.org/officeDocument/2006/relationships/hyperlink" Target="https://www.ncbi.nlm.nih.gov/pubmed/?term=Jong%20M%5BAuthor%5D&amp;cauthor=true&amp;cauthor_uid=26875007" TargetMode="External"/><Relationship Id="rId24" Type="http://schemas.openxmlformats.org/officeDocument/2006/relationships/hyperlink" Target="https://www.hindawi.com/70869891/" TargetMode="External"/><Relationship Id="rId32" Type="http://schemas.openxmlformats.org/officeDocument/2006/relationships/hyperlink" Target="http://paperpile.com/b/yNsDqx/0joR" TargetMode="External"/><Relationship Id="rId37" Type="http://schemas.openxmlformats.org/officeDocument/2006/relationships/fontTable" Target="fontTable.xml"/><Relationship Id="rId5" Type="http://schemas.openxmlformats.org/officeDocument/2006/relationships/hyperlink" Target="https://www.sciencedirect.com/topics/medicine-and-dentistry/gene-mutation" TargetMode="External"/><Relationship Id="rId15" Type="http://schemas.openxmlformats.org/officeDocument/2006/relationships/hyperlink" Target="https://www.sciencedirect.com/science/journal/13509462" TargetMode="External"/><Relationship Id="rId23" Type="http://schemas.openxmlformats.org/officeDocument/2006/relationships/hyperlink" Target="https://www.hindawi.com/45924726/" TargetMode="External"/><Relationship Id="rId28" Type="http://schemas.openxmlformats.org/officeDocument/2006/relationships/hyperlink" Target="https://www.ncbi.nlm.nih.gov/pubmed/19154276" TargetMode="External"/><Relationship Id="rId36" Type="http://schemas.openxmlformats.org/officeDocument/2006/relationships/hyperlink" Target="http://paperpile.com/b/yNsDqx/3eZy" TargetMode="External"/><Relationship Id="rId10" Type="http://schemas.openxmlformats.org/officeDocument/2006/relationships/hyperlink" Target="https://www.ncbi.nlm.nih.gov/pubmed/?term=Wilson%20DA%5BAuthor%5D&amp;cauthor=true&amp;cauthor_uid=26875007" TargetMode="External"/><Relationship Id="rId19" Type="http://schemas.openxmlformats.org/officeDocument/2006/relationships/hyperlink" Target="https://www.hindawi.com/74970489/" TargetMode="External"/><Relationship Id="rId31" Type="http://schemas.openxmlformats.org/officeDocument/2006/relationships/hyperlink" Target="http://paperpile.com/b/yNsDqx/w41B" TargetMode="External"/><Relationship Id="rId4" Type="http://schemas.openxmlformats.org/officeDocument/2006/relationships/webSettings" Target="webSettings.xml"/><Relationship Id="rId9" Type="http://schemas.openxmlformats.org/officeDocument/2006/relationships/hyperlink" Target="https://www.ncbi.nlm.nih.gov/pubmed/?term=Fricke%20TR%5BAuthor%5D&amp;cauthor=true&amp;cauthor_uid=26875007" TargetMode="External"/><Relationship Id="rId14" Type="http://schemas.openxmlformats.org/officeDocument/2006/relationships/hyperlink" Target="https://www.ncbi.nlm.nih.gov/pubmed/26875007" TargetMode="External"/><Relationship Id="rId22" Type="http://schemas.openxmlformats.org/officeDocument/2006/relationships/hyperlink" Target="https://doi.org/10.1155/2018/9781987" TargetMode="External"/><Relationship Id="rId27" Type="http://schemas.openxmlformats.org/officeDocument/2006/relationships/hyperlink" Target="https://www.ncbi.nlm.nih.gov/pubmed/?term=Barrett%20BT%5BAuthor%5D&amp;cauthor=true&amp;cauthor_uid=19154276" TargetMode="External"/><Relationship Id="rId30" Type="http://schemas.openxmlformats.org/officeDocument/2006/relationships/hyperlink" Target="http://paperpile.com/b/yNsDqx/V9jJ" TargetMode="External"/><Relationship Id="rId35" Type="http://schemas.openxmlformats.org/officeDocument/2006/relationships/hyperlink" Target="http://paperpile.com/b/yNsDqx/EQER" TargetMode="External"/><Relationship Id="rId8" Type="http://schemas.openxmlformats.org/officeDocument/2006/relationships/hyperlink" Target="https://www.ncbi.nlm.nih.gov/pubmed/?term=Holden%20BA%5BAuthor%5D&amp;cauthor=true&amp;cauthor_uid=26875007"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4499</Words>
  <Characters>25646</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Jannie Ferreira</cp:lastModifiedBy>
  <cp:revision>2</cp:revision>
  <cp:lastPrinted>2018-01-04T07:46:00Z</cp:lastPrinted>
  <dcterms:created xsi:type="dcterms:W3CDTF">2023-06-16T08:11:00Z</dcterms:created>
  <dcterms:modified xsi:type="dcterms:W3CDTF">2023-06-16T08:11:00Z</dcterms:modified>
</cp:coreProperties>
</file>